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399AC" w14:textId="5CEF0235" w:rsidR="006435A3" w:rsidRPr="00DC73A8" w:rsidRDefault="00DC73A8" w:rsidP="00DC73A8">
      <w:pPr>
        <w:spacing w:before="360" w:line="276" w:lineRule="auto"/>
        <w:ind w:left="-426" w:right="797"/>
        <w:jc w:val="center"/>
        <w:rPr>
          <w:b/>
          <w:bCs/>
          <w:sz w:val="72"/>
          <w:szCs w:val="72"/>
        </w:rPr>
      </w:pPr>
      <w:r w:rsidRPr="00DC73A8">
        <w:rPr>
          <w:b/>
          <w:bCs/>
          <w:sz w:val="72"/>
          <w:szCs w:val="72"/>
        </w:rPr>
        <w:t>“A State party cannot escape its human rights responsibility when outsourcing asylum processing to another State,” </w:t>
      </w:r>
    </w:p>
    <w:p w14:paraId="253940E4" w14:textId="77777777" w:rsidR="00DC73A8" w:rsidRPr="00DC73A8" w:rsidRDefault="00DC73A8" w:rsidP="00DC73A8">
      <w:pPr>
        <w:spacing w:before="360" w:line="360" w:lineRule="auto"/>
        <w:ind w:left="-426" w:right="514"/>
        <w:jc w:val="center"/>
        <w:rPr>
          <w:rFonts w:ascii="Aharoni" w:hAnsi="Aharoni" w:cs="Aharoni"/>
          <w:b/>
          <w:bCs/>
          <w:sz w:val="28"/>
          <w:szCs w:val="28"/>
          <w:lang w:val="en-US"/>
        </w:rPr>
      </w:pPr>
    </w:p>
    <w:p w14:paraId="76275239" w14:textId="75A3BA91" w:rsidR="006435A3" w:rsidRPr="00DC73A8" w:rsidRDefault="00DC73A8" w:rsidP="00DC73A8">
      <w:pPr>
        <w:spacing w:before="360" w:line="360" w:lineRule="auto"/>
        <w:ind w:left="-851" w:right="514"/>
        <w:jc w:val="center"/>
        <w:rPr>
          <w:rFonts w:ascii="Aharoni" w:hAnsi="Aharoni" w:cs="Aharoni" w:hint="cs"/>
          <w:b/>
          <w:bCs/>
          <w:sz w:val="120"/>
          <w:szCs w:val="120"/>
          <w:lang w:val="en-US"/>
        </w:rPr>
      </w:pPr>
      <w:r w:rsidRPr="00DC73A8">
        <w:rPr>
          <w:rFonts w:ascii="Aharoni" w:hAnsi="Aharoni" w:cs="Aharoni" w:hint="cs"/>
          <w:b/>
          <w:bCs/>
          <w:sz w:val="120"/>
          <w:szCs w:val="120"/>
          <w:lang w:val="en-US"/>
        </w:rPr>
        <w:t xml:space="preserve">UNHCR CONDEMNS AUSTRALIA’S OFFSHORE PROCESSING </w:t>
      </w:r>
      <w:r w:rsidR="006435A3" w:rsidRPr="00DC73A8">
        <w:rPr>
          <w:rFonts w:ascii="Aharoni" w:hAnsi="Aharoni" w:cs="Aharoni" w:hint="cs"/>
          <w:b/>
          <w:bCs/>
          <w:sz w:val="120"/>
          <w:szCs w:val="120"/>
          <w:lang w:val="en-US"/>
        </w:rPr>
        <w:t xml:space="preserve"> </w:t>
      </w:r>
    </w:p>
    <w:sectPr w:rsidR="006435A3" w:rsidRPr="00DC73A8" w:rsidSect="00DC73A8">
      <w:footerReference w:type="default" r:id="rId7"/>
      <w:pgSz w:w="16838" w:h="11906" w:orient="landscape"/>
      <w:pgMar w:top="284" w:right="0" w:bottom="568" w:left="1440" w:header="27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A1175" w14:textId="77777777" w:rsidR="00BE7477" w:rsidRDefault="00BE7477" w:rsidP="00252DCC">
      <w:pPr>
        <w:spacing w:after="0" w:line="240" w:lineRule="auto"/>
      </w:pPr>
      <w:r>
        <w:separator/>
      </w:r>
    </w:p>
  </w:endnote>
  <w:endnote w:type="continuationSeparator" w:id="0">
    <w:p w14:paraId="2F5E8BEC" w14:textId="77777777" w:rsidR="00BE7477" w:rsidRDefault="00BE7477" w:rsidP="0025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0A00F" w14:textId="296E299F" w:rsidR="00252DCC" w:rsidRPr="00252DCC" w:rsidRDefault="00252DCC" w:rsidP="00DC73A8">
    <w:pPr>
      <w:pStyle w:val="Footer"/>
      <w:ind w:left="-1276"/>
      <w:jc w:val="center"/>
      <w:rPr>
        <w:b/>
        <w:bCs/>
        <w:sz w:val="44"/>
        <w:szCs w:val="44"/>
        <w:lang w:val="en-US"/>
      </w:rPr>
    </w:pPr>
    <w:r w:rsidRPr="00252DCC">
      <w:rPr>
        <w:b/>
        <w:bCs/>
        <w:sz w:val="44"/>
        <w:szCs w:val="44"/>
        <w:lang w:val="en-US"/>
      </w:rPr>
      <w:t xml:space="preserve">12  YEARS  TOO  LONG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2316D" w14:textId="77777777" w:rsidR="00BE7477" w:rsidRDefault="00BE7477" w:rsidP="00252DCC">
      <w:pPr>
        <w:spacing w:after="0" w:line="240" w:lineRule="auto"/>
      </w:pPr>
      <w:r>
        <w:separator/>
      </w:r>
    </w:p>
  </w:footnote>
  <w:footnote w:type="continuationSeparator" w:id="0">
    <w:p w14:paraId="522E35E1" w14:textId="77777777" w:rsidR="00BE7477" w:rsidRDefault="00BE7477" w:rsidP="00252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21F8D"/>
    <w:multiLevelType w:val="hybridMultilevel"/>
    <w:tmpl w:val="7950580C"/>
    <w:lvl w:ilvl="0" w:tplc="2C806F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EE"/>
    <w:rsid w:val="000518C1"/>
    <w:rsid w:val="000E43EE"/>
    <w:rsid w:val="00113523"/>
    <w:rsid w:val="00176990"/>
    <w:rsid w:val="00252DCC"/>
    <w:rsid w:val="00344FDA"/>
    <w:rsid w:val="003508F1"/>
    <w:rsid w:val="00393B69"/>
    <w:rsid w:val="00593850"/>
    <w:rsid w:val="006435A3"/>
    <w:rsid w:val="00792178"/>
    <w:rsid w:val="00831CF8"/>
    <w:rsid w:val="009D7398"/>
    <w:rsid w:val="009F385E"/>
    <w:rsid w:val="00A451BD"/>
    <w:rsid w:val="00B54F01"/>
    <w:rsid w:val="00B9575F"/>
    <w:rsid w:val="00BE7477"/>
    <w:rsid w:val="00C3349E"/>
    <w:rsid w:val="00DC73A8"/>
    <w:rsid w:val="00E2239A"/>
    <w:rsid w:val="00F2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F8E75"/>
  <w15:chartTrackingRefBased/>
  <w15:docId w15:val="{4E878D0B-6F7C-4B73-8599-67979661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3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3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3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3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3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3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3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3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3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3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3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DCC"/>
  </w:style>
  <w:style w:type="paragraph" w:styleId="Footer">
    <w:name w:val="footer"/>
    <w:basedOn w:val="Normal"/>
    <w:link w:val="FooterChar"/>
    <w:uiPriority w:val="99"/>
    <w:unhideWhenUsed/>
    <w:rsid w:val="00252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1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Dunn and Marie Hapke</dc:creator>
  <cp:keywords/>
  <dc:description/>
  <cp:lastModifiedBy>Paul Dunn and Marie Hapke</cp:lastModifiedBy>
  <cp:revision>3</cp:revision>
  <dcterms:created xsi:type="dcterms:W3CDTF">2025-07-02T01:48:00Z</dcterms:created>
  <dcterms:modified xsi:type="dcterms:W3CDTF">2025-07-02T01:55:00Z</dcterms:modified>
</cp:coreProperties>
</file>