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BD33A" w14:textId="4CAA3B69" w:rsidR="004C58A3" w:rsidRPr="005F0769" w:rsidRDefault="00D54FC9" w:rsidP="004C58A3">
      <w:pPr>
        <w:shd w:val="clear" w:color="auto" w:fill="FFFFFF"/>
        <w:spacing w:after="0" w:line="240" w:lineRule="auto"/>
        <w:ind w:right="284"/>
        <w:rPr>
          <w:rFonts w:eastAsia="Times New Roman" w:cstheme="minorHAnsi"/>
          <w:color w:val="222222"/>
          <w:lang w:eastAsia="en-AU"/>
        </w:rPr>
      </w:pPr>
      <w:r>
        <w:rPr>
          <w:rFonts w:eastAsia="Times New Roman" w:cstheme="minorHAnsi"/>
          <w:noProof/>
          <w:color w:val="222222"/>
          <w:lang w:eastAsia="en-AU"/>
        </w:rPr>
        <mc:AlternateContent>
          <mc:Choice Requires="wps">
            <w:drawing>
              <wp:anchor distT="0" distB="0" distL="114300" distR="114300" simplePos="0" relativeHeight="251659264" behindDoc="0" locked="0" layoutInCell="1" allowOverlap="1" wp14:anchorId="4E15D172" wp14:editId="1FF190B1">
                <wp:simplePos x="0" y="0"/>
                <wp:positionH relativeFrom="margin">
                  <wp:align>right</wp:align>
                </wp:positionH>
                <wp:positionV relativeFrom="paragraph">
                  <wp:posOffset>-285750</wp:posOffset>
                </wp:positionV>
                <wp:extent cx="3381375" cy="723265"/>
                <wp:effectExtent l="0" t="0" r="9525" b="635"/>
                <wp:wrapNone/>
                <wp:docPr id="14404061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1375" cy="723265"/>
                        </a:xfrm>
                        <a:prstGeom prst="rect">
                          <a:avLst/>
                        </a:prstGeom>
                        <a:solidFill>
                          <a:schemeClr val="lt1"/>
                        </a:solidFill>
                        <a:ln w="6350">
                          <a:noFill/>
                        </a:ln>
                      </wps:spPr>
                      <wps:txbx>
                        <w:txbxContent>
                          <w:p w14:paraId="687FDEFF" w14:textId="77777777" w:rsidR="004C58A3" w:rsidRDefault="004C58A3" w:rsidP="004C58A3">
                            <w:r>
                              <w:rPr>
                                <w:noProof/>
                                <w:lang w:eastAsia="en-AU"/>
                              </w:rPr>
                              <w:drawing>
                                <wp:inline distT="0" distB="0" distL="0" distR="0" wp14:anchorId="2AA14697" wp14:editId="081DE6E6">
                                  <wp:extent cx="981684" cy="533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987590" cy="536609"/>
                                          </a:xfrm>
                                          <a:prstGeom prst="rect">
                                            <a:avLst/>
                                          </a:prstGeom>
                                        </pic:spPr>
                                      </pic:pic>
                                    </a:graphicData>
                                  </a:graphic>
                                </wp:inline>
                              </w:drawing>
                            </w:r>
                            <w:r>
                              <w:rPr>
                                <w:noProof/>
                                <w:lang w:eastAsia="en-AU"/>
                              </w:rPr>
                              <w:drawing>
                                <wp:inline distT="0" distB="0" distL="0" distR="0" wp14:anchorId="7E2FC970" wp14:editId="0A4FBD42">
                                  <wp:extent cx="800100" cy="495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800100" cy="495300"/>
                                          </a:xfrm>
                                          <a:prstGeom prst="rect">
                                            <a:avLst/>
                                          </a:prstGeom>
                                        </pic:spPr>
                                      </pic:pic>
                                    </a:graphicData>
                                  </a:graphic>
                                </wp:inline>
                              </w:drawing>
                            </w:r>
                            <w:r>
                              <w:rPr>
                                <w:noProof/>
                                <w:lang w:eastAsia="en-AU"/>
                              </w:rPr>
                              <w:drawing>
                                <wp:inline distT="0" distB="0" distL="0" distR="0" wp14:anchorId="301C5249" wp14:editId="498D9508">
                                  <wp:extent cx="503406" cy="5049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508506" cy="510061"/>
                                          </a:xfrm>
                                          <a:prstGeom prst="rect">
                                            <a:avLst/>
                                          </a:prstGeom>
                                        </pic:spPr>
                                      </pic:pic>
                                    </a:graphicData>
                                  </a:graphic>
                                </wp:inline>
                              </w:drawing>
                            </w:r>
                            <w:r>
                              <w:rPr>
                                <w:noProof/>
                                <w:lang w:eastAsia="en-AU"/>
                              </w:rPr>
                              <w:drawing>
                                <wp:inline distT="0" distB="0" distL="0" distR="0" wp14:anchorId="579B3DEE" wp14:editId="79A3AE1F">
                                  <wp:extent cx="874395" cy="513976"/>
                                  <wp:effectExtent l="0" t="0" r="190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0">
                                            <a:extLst>
                                              <a:ext uri="{28A0092B-C50C-407E-A947-70E740481C1C}">
                                                <a14:useLocalDpi xmlns:a14="http://schemas.microsoft.com/office/drawing/2010/main" val="0"/>
                                              </a:ext>
                                            </a:extLst>
                                          </a:blip>
                                          <a:srcRect b="17743"/>
                                          <a:stretch/>
                                        </pic:blipFill>
                                        <pic:spPr bwMode="auto">
                                          <a:xfrm>
                                            <a:off x="0" y="0"/>
                                            <a:ext cx="874395" cy="513976"/>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E15D172" id="_x0000_t202" coordsize="21600,21600" o:spt="202" path="m,l,21600r21600,l21600,xe">
                <v:stroke joinstyle="miter"/>
                <v:path gradientshapeok="t" o:connecttype="rect"/>
              </v:shapetype>
              <v:shape id="Text Box 2" o:spid="_x0000_s1026" type="#_x0000_t202" style="position:absolute;margin-left:215.05pt;margin-top:-22.5pt;width:266.25pt;height:56.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" fillcolor="white [3201]" stroked="f" strokeweight=".5pt">
                <v:textbox>
                  <w:txbxContent>
                    <w:p w14:paraId="687FDEFF" w14:textId="77777777" w:rsidR="004C58A3" w:rsidRDefault="004C58A3" w:rsidP="004C58A3">
                      <w:r>
                        <w:rPr>
                          <w:noProof/>
                          <w:lang w:eastAsia="en-AU"/>
                        </w:rPr>
                        <w:drawing>
                          <wp:inline distT="0" distB="0" distL="0" distR="0" wp14:anchorId="2AA14697" wp14:editId="081DE6E6">
                            <wp:extent cx="981684" cy="533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987590" cy="536609"/>
                                    </a:xfrm>
                                    <a:prstGeom prst="rect">
                                      <a:avLst/>
                                    </a:prstGeom>
                                  </pic:spPr>
                                </pic:pic>
                              </a:graphicData>
                            </a:graphic>
                          </wp:inline>
                        </w:drawing>
                      </w:r>
                      <w:r>
                        <w:rPr>
                          <w:noProof/>
                          <w:lang w:eastAsia="en-AU"/>
                        </w:rPr>
                        <w:drawing>
                          <wp:inline distT="0" distB="0" distL="0" distR="0" wp14:anchorId="7E2FC970" wp14:editId="0A4FBD42">
                            <wp:extent cx="800100" cy="495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800100" cy="495300"/>
                                    </a:xfrm>
                                    <a:prstGeom prst="rect">
                                      <a:avLst/>
                                    </a:prstGeom>
                                  </pic:spPr>
                                </pic:pic>
                              </a:graphicData>
                            </a:graphic>
                          </wp:inline>
                        </w:drawing>
                      </w:r>
                      <w:r>
                        <w:rPr>
                          <w:noProof/>
                          <w:lang w:eastAsia="en-AU"/>
                        </w:rPr>
                        <w:drawing>
                          <wp:inline distT="0" distB="0" distL="0" distR="0" wp14:anchorId="301C5249" wp14:editId="498D9508">
                            <wp:extent cx="503406" cy="5049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508506" cy="510061"/>
                                    </a:xfrm>
                                    <a:prstGeom prst="rect">
                                      <a:avLst/>
                                    </a:prstGeom>
                                  </pic:spPr>
                                </pic:pic>
                              </a:graphicData>
                            </a:graphic>
                          </wp:inline>
                        </w:drawing>
                      </w:r>
                      <w:r>
                        <w:rPr>
                          <w:noProof/>
                          <w:lang w:eastAsia="en-AU"/>
                        </w:rPr>
                        <w:drawing>
                          <wp:inline distT="0" distB="0" distL="0" distR="0" wp14:anchorId="579B3DEE" wp14:editId="79A3AE1F">
                            <wp:extent cx="874395" cy="513976"/>
                            <wp:effectExtent l="0" t="0" r="190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0">
                                      <a:extLst>
                                        <a:ext uri="{28A0092B-C50C-407E-A947-70E740481C1C}">
                                          <a14:useLocalDpi xmlns:a14="http://schemas.microsoft.com/office/drawing/2010/main" val="0"/>
                                        </a:ext>
                                      </a:extLst>
                                    </a:blip>
                                    <a:srcRect b="17743"/>
                                    <a:stretch/>
                                  </pic:blipFill>
                                  <pic:spPr bwMode="auto">
                                    <a:xfrm>
                                      <a:off x="0" y="0"/>
                                      <a:ext cx="874395" cy="513976"/>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4C58A3">
        <w:rPr>
          <w:rFonts w:eastAsia="Times New Roman" w:cstheme="minorHAnsi"/>
          <w:color w:val="222222"/>
          <w:lang w:eastAsia="en-AU"/>
        </w:rPr>
        <w:t>Refugee Sector</w:t>
      </w:r>
      <w:r w:rsidR="004C58A3" w:rsidRPr="005F0769">
        <w:rPr>
          <w:rFonts w:eastAsia="Times New Roman" w:cstheme="minorHAnsi"/>
          <w:color w:val="222222"/>
          <w:lang w:eastAsia="en-AU"/>
        </w:rPr>
        <w:t xml:space="preserve"> Letter </w:t>
      </w:r>
      <w:r w:rsidR="004C58A3">
        <w:rPr>
          <w:rFonts w:eastAsia="Times New Roman" w:cstheme="minorHAnsi"/>
          <w:color w:val="222222"/>
          <w:lang w:eastAsia="en-AU"/>
        </w:rPr>
        <w:t>Kit</w:t>
      </w:r>
    </w:p>
    <w:p w14:paraId="38C30434" w14:textId="77777777" w:rsidR="004C58A3" w:rsidRPr="008C2595" w:rsidRDefault="004C58A3" w:rsidP="004C58A3">
      <w:pPr>
        <w:shd w:val="clear" w:color="auto" w:fill="FFFFFF"/>
        <w:spacing w:after="0" w:line="240" w:lineRule="auto"/>
        <w:ind w:right="284"/>
        <w:rPr>
          <w:rFonts w:eastAsia="Times New Roman" w:cstheme="minorHAnsi"/>
          <w:color w:val="222222"/>
          <w:lang w:eastAsia="en-AU"/>
        </w:rPr>
      </w:pPr>
    </w:p>
    <w:p w14:paraId="2C851835" w14:textId="77777777" w:rsidR="004C58A3" w:rsidRDefault="004C58A3" w:rsidP="004C58A3">
      <w:pPr>
        <w:shd w:val="clear" w:color="auto" w:fill="FFFFFF"/>
        <w:spacing w:after="0" w:line="240" w:lineRule="auto"/>
        <w:ind w:right="284"/>
        <w:jc w:val="right"/>
        <w:rPr>
          <w:rFonts w:eastAsia="Times New Roman" w:cstheme="minorHAnsi"/>
          <w:b/>
          <w:bCs/>
          <w:color w:val="222222"/>
          <w:sz w:val="28"/>
          <w:szCs w:val="28"/>
          <w:lang w:eastAsia="en-AU"/>
        </w:rPr>
      </w:pPr>
    </w:p>
    <w:p w14:paraId="08FE7084" w14:textId="4ABA3196" w:rsidR="004C58A3" w:rsidRPr="00333810" w:rsidRDefault="004C58A3" w:rsidP="004C58A3">
      <w:pPr>
        <w:shd w:val="clear" w:color="auto" w:fill="FFFFFF"/>
        <w:spacing w:after="0" w:line="240" w:lineRule="auto"/>
        <w:ind w:right="284"/>
        <w:jc w:val="right"/>
        <w:rPr>
          <w:rFonts w:eastAsia="Times New Roman" w:cstheme="minorHAnsi"/>
          <w:b/>
          <w:bCs/>
          <w:color w:val="222222"/>
          <w:sz w:val="28"/>
          <w:szCs w:val="28"/>
          <w:lang w:eastAsia="en-AU"/>
        </w:rPr>
      </w:pPr>
      <w:r w:rsidRPr="00333810">
        <w:rPr>
          <w:rFonts w:eastAsia="Times New Roman" w:cstheme="minorHAnsi"/>
          <w:b/>
          <w:bCs/>
          <w:color w:val="222222"/>
          <w:sz w:val="28"/>
          <w:szCs w:val="28"/>
          <w:lang w:eastAsia="en-AU"/>
        </w:rPr>
        <w:t>Supported by ARAN, RAR, G</w:t>
      </w:r>
      <w:r>
        <w:rPr>
          <w:rFonts w:eastAsia="Times New Roman" w:cstheme="minorHAnsi"/>
          <w:b/>
          <w:bCs/>
          <w:color w:val="222222"/>
          <w:sz w:val="28"/>
          <w:szCs w:val="28"/>
          <w:lang w:eastAsia="en-AU"/>
        </w:rPr>
        <w:t>F</w:t>
      </w:r>
      <w:r w:rsidRPr="00333810">
        <w:rPr>
          <w:rFonts w:eastAsia="Times New Roman" w:cstheme="minorHAnsi"/>
          <w:b/>
          <w:bCs/>
          <w:color w:val="222222"/>
          <w:sz w:val="28"/>
          <w:szCs w:val="28"/>
          <w:lang w:eastAsia="en-AU"/>
        </w:rPr>
        <w:t>R, &amp; NARN</w:t>
      </w:r>
    </w:p>
    <w:p w14:paraId="0CA501AB" w14:textId="055D0ACA" w:rsidR="00D54FC9" w:rsidRDefault="00D54FC9" w:rsidP="004C58A3">
      <w:pPr>
        <w:shd w:val="clear" w:color="auto" w:fill="FFFFFF"/>
        <w:spacing w:after="0" w:line="240" w:lineRule="auto"/>
        <w:ind w:right="284"/>
        <w:rPr>
          <w:rFonts w:eastAsia="Times New Roman" w:cstheme="minorHAnsi"/>
          <w:b/>
          <w:bCs/>
          <w:color w:val="222222"/>
          <w:sz w:val="28"/>
          <w:szCs w:val="28"/>
          <w:lang w:eastAsia="en-AU"/>
        </w:rPr>
      </w:pPr>
    </w:p>
    <w:p w14:paraId="2622B577" w14:textId="4A187DB1" w:rsidR="00D54FC9" w:rsidRDefault="00D54FC9" w:rsidP="004C58A3">
      <w:pPr>
        <w:shd w:val="clear" w:color="auto" w:fill="FFFFFF"/>
        <w:spacing w:after="0" w:line="240" w:lineRule="auto"/>
        <w:ind w:right="284"/>
        <w:rPr>
          <w:rFonts w:eastAsia="Times New Roman" w:cstheme="minorHAnsi"/>
          <w:b/>
          <w:bCs/>
          <w:color w:val="222222"/>
          <w:sz w:val="28"/>
          <w:szCs w:val="28"/>
          <w:lang w:eastAsia="en-AU"/>
        </w:rPr>
      </w:pPr>
    </w:p>
    <w:p w14:paraId="242F2177" w14:textId="3C8B39F8" w:rsidR="004C58A3" w:rsidRDefault="00D54FC9" w:rsidP="004C58A3">
      <w:pPr>
        <w:shd w:val="clear" w:color="auto" w:fill="FFFFFF"/>
        <w:spacing w:after="0" w:line="240" w:lineRule="auto"/>
        <w:ind w:right="284"/>
        <w:rPr>
          <w:rFonts w:eastAsia="Times New Roman" w:cstheme="minorHAnsi"/>
          <w:b/>
          <w:bCs/>
          <w:color w:val="222222"/>
          <w:sz w:val="28"/>
          <w:szCs w:val="28"/>
          <w:lang w:eastAsia="en-AU"/>
        </w:rPr>
      </w:pPr>
      <w:r>
        <w:rPr>
          <w:rFonts w:eastAsia="Times New Roman" w:cstheme="minorHAnsi"/>
          <w:b/>
          <w:bCs/>
          <w:color w:val="222222"/>
          <w:sz w:val="28"/>
          <w:szCs w:val="28"/>
          <w:lang w:eastAsia="en-AU"/>
        </w:rPr>
        <w:t>Letter kit</w:t>
      </w:r>
      <w:r w:rsidR="004C58A3" w:rsidRPr="005F0769">
        <w:rPr>
          <w:rFonts w:eastAsia="Times New Roman" w:cstheme="minorHAnsi"/>
          <w:b/>
          <w:bCs/>
          <w:color w:val="222222"/>
          <w:sz w:val="28"/>
          <w:szCs w:val="28"/>
          <w:lang w:eastAsia="en-AU"/>
        </w:rPr>
        <w:t xml:space="preserve"> </w:t>
      </w:r>
      <w:r w:rsidR="004C58A3">
        <w:rPr>
          <w:rFonts w:eastAsia="Times New Roman" w:cstheme="minorHAnsi"/>
          <w:b/>
          <w:bCs/>
          <w:color w:val="222222"/>
          <w:sz w:val="28"/>
          <w:szCs w:val="28"/>
          <w:lang w:eastAsia="en-AU"/>
        </w:rPr>
        <w:t xml:space="preserve">for </w:t>
      </w:r>
      <w:r w:rsidR="00D9458A">
        <w:rPr>
          <w:rFonts w:eastAsia="Times New Roman" w:cstheme="minorHAnsi"/>
          <w:b/>
          <w:bCs/>
          <w:color w:val="222222"/>
          <w:sz w:val="28"/>
          <w:szCs w:val="28"/>
          <w:lang w:eastAsia="en-AU"/>
        </w:rPr>
        <w:t>June</w:t>
      </w:r>
      <w:r w:rsidR="000E6EAB">
        <w:rPr>
          <w:rFonts w:eastAsia="Times New Roman" w:cstheme="minorHAnsi"/>
          <w:b/>
          <w:bCs/>
          <w:color w:val="222222"/>
          <w:sz w:val="28"/>
          <w:szCs w:val="28"/>
          <w:lang w:eastAsia="en-AU"/>
        </w:rPr>
        <w:t xml:space="preserve"> </w:t>
      </w:r>
      <w:r w:rsidR="004C58A3">
        <w:rPr>
          <w:rFonts w:eastAsia="Times New Roman" w:cstheme="minorHAnsi"/>
          <w:b/>
          <w:bCs/>
          <w:color w:val="222222"/>
          <w:sz w:val="28"/>
          <w:szCs w:val="28"/>
          <w:lang w:eastAsia="en-AU"/>
        </w:rPr>
        <w:t>2025</w:t>
      </w:r>
    </w:p>
    <w:p w14:paraId="546AD8C8" w14:textId="77777777" w:rsidR="004C58A3" w:rsidRDefault="004C58A3" w:rsidP="004C58A3">
      <w:pPr>
        <w:shd w:val="clear" w:color="auto" w:fill="FFFFFF"/>
        <w:spacing w:after="0" w:line="240" w:lineRule="auto"/>
        <w:ind w:right="284"/>
        <w:rPr>
          <w:rFonts w:eastAsia="Times New Roman" w:cstheme="minorHAnsi"/>
          <w:b/>
          <w:bCs/>
          <w:color w:val="FF0000"/>
          <w:sz w:val="32"/>
          <w:szCs w:val="32"/>
          <w:lang w:eastAsia="en-AU"/>
        </w:rPr>
      </w:pPr>
    </w:p>
    <w:p w14:paraId="11E20B36" w14:textId="1C55264A" w:rsidR="00D9458A" w:rsidRPr="00D9458A" w:rsidRDefault="00D9458A" w:rsidP="004C58A3">
      <w:pPr>
        <w:shd w:val="clear" w:color="auto" w:fill="FFFFFF"/>
        <w:spacing w:after="0" w:line="240" w:lineRule="auto"/>
        <w:ind w:right="284"/>
        <w:rPr>
          <w:rFonts w:eastAsia="Times New Roman" w:cstheme="minorHAnsi"/>
          <w:b/>
          <w:bCs/>
          <w:color w:val="FF0000"/>
          <w:sz w:val="32"/>
          <w:szCs w:val="32"/>
          <w:lang w:eastAsia="en-AU"/>
        </w:rPr>
      </w:pPr>
      <w:r>
        <w:rPr>
          <w:rFonts w:eastAsia="Times New Roman" w:cstheme="minorHAnsi"/>
          <w:b/>
          <w:bCs/>
          <w:color w:val="FF0000"/>
          <w:sz w:val="32"/>
          <w:szCs w:val="32"/>
          <w:lang w:eastAsia="en-AU"/>
        </w:rPr>
        <w:t xml:space="preserve">Letter to the </w:t>
      </w:r>
      <w:r w:rsidR="00594FB8">
        <w:rPr>
          <w:rFonts w:eastAsia="Times New Roman" w:cstheme="minorHAnsi"/>
          <w:b/>
          <w:bCs/>
          <w:color w:val="FF0000"/>
          <w:sz w:val="32"/>
          <w:szCs w:val="32"/>
          <w:lang w:eastAsia="en-AU"/>
        </w:rPr>
        <w:t>r</w:t>
      </w:r>
      <w:r w:rsidRPr="00D9458A">
        <w:rPr>
          <w:rFonts w:eastAsia="Times New Roman" w:cstheme="minorHAnsi"/>
          <w:b/>
          <w:bCs/>
          <w:color w:val="FF0000"/>
          <w:sz w:val="32"/>
          <w:szCs w:val="32"/>
          <w:lang w:eastAsia="en-AU"/>
        </w:rPr>
        <w:t>e</w:t>
      </w:r>
      <w:r w:rsidR="00594FB8">
        <w:rPr>
          <w:rFonts w:eastAsia="Times New Roman" w:cstheme="minorHAnsi"/>
          <w:b/>
          <w:bCs/>
          <w:color w:val="FF0000"/>
          <w:sz w:val="32"/>
          <w:szCs w:val="32"/>
          <w:lang w:eastAsia="en-AU"/>
        </w:rPr>
        <w:t>-elected</w:t>
      </w:r>
      <w:r w:rsidRPr="00D9458A">
        <w:rPr>
          <w:rFonts w:eastAsia="Times New Roman" w:cstheme="minorHAnsi"/>
          <w:b/>
          <w:bCs/>
          <w:color w:val="FF0000"/>
          <w:sz w:val="32"/>
          <w:szCs w:val="32"/>
          <w:lang w:eastAsia="en-AU"/>
        </w:rPr>
        <w:t xml:space="preserve"> </w:t>
      </w:r>
      <w:r>
        <w:rPr>
          <w:rFonts w:eastAsia="Times New Roman" w:cstheme="minorHAnsi"/>
          <w:b/>
          <w:bCs/>
          <w:color w:val="FF0000"/>
          <w:sz w:val="32"/>
          <w:szCs w:val="32"/>
          <w:lang w:eastAsia="en-AU"/>
        </w:rPr>
        <w:t xml:space="preserve">Albanese </w:t>
      </w:r>
      <w:r w:rsidRPr="00D9458A">
        <w:rPr>
          <w:rFonts w:eastAsia="Times New Roman" w:cstheme="minorHAnsi"/>
          <w:b/>
          <w:bCs/>
          <w:color w:val="FF0000"/>
          <w:sz w:val="32"/>
          <w:szCs w:val="32"/>
          <w:lang w:eastAsia="en-AU"/>
        </w:rPr>
        <w:t>Labor Government</w:t>
      </w:r>
    </w:p>
    <w:p w14:paraId="61445D61" w14:textId="77777777" w:rsidR="00D9458A" w:rsidRDefault="00D9458A" w:rsidP="004C58A3">
      <w:pPr>
        <w:shd w:val="clear" w:color="auto" w:fill="FFFFFF"/>
        <w:spacing w:after="0" w:line="240" w:lineRule="auto"/>
        <w:ind w:right="284"/>
        <w:rPr>
          <w:rFonts w:eastAsia="Times New Roman" w:cstheme="minorHAnsi"/>
          <w:b/>
          <w:bCs/>
          <w:color w:val="222222"/>
          <w:sz w:val="24"/>
          <w:szCs w:val="24"/>
          <w:lang w:eastAsia="en-AU"/>
        </w:rPr>
      </w:pPr>
    </w:p>
    <w:p w14:paraId="220B59C8" w14:textId="3FC0C4A2" w:rsidR="004C58A3" w:rsidRDefault="004C58A3" w:rsidP="004C58A3">
      <w:pPr>
        <w:shd w:val="clear" w:color="auto" w:fill="FFFFFF"/>
        <w:spacing w:after="0" w:line="240" w:lineRule="auto"/>
        <w:ind w:right="284"/>
        <w:rPr>
          <w:rFonts w:eastAsia="Times New Roman" w:cstheme="minorHAnsi"/>
          <w:b/>
          <w:bCs/>
          <w:color w:val="222222"/>
          <w:sz w:val="24"/>
          <w:szCs w:val="24"/>
          <w:lang w:eastAsia="en-AU"/>
        </w:rPr>
      </w:pPr>
      <w:r w:rsidRPr="007D3F19">
        <w:rPr>
          <w:rFonts w:eastAsia="Times New Roman" w:cstheme="minorHAnsi"/>
          <w:b/>
          <w:bCs/>
          <w:color w:val="222222"/>
          <w:sz w:val="24"/>
          <w:szCs w:val="24"/>
          <w:lang w:eastAsia="en-AU"/>
        </w:rPr>
        <w:t xml:space="preserve">Available to download at </w:t>
      </w:r>
      <w:r>
        <w:rPr>
          <w:rFonts w:eastAsia="Times New Roman" w:cstheme="minorHAnsi"/>
          <w:b/>
          <w:bCs/>
          <w:color w:val="222222"/>
          <w:sz w:val="24"/>
          <w:szCs w:val="24"/>
          <w:lang w:eastAsia="en-AU"/>
        </w:rPr>
        <w:t>–</w:t>
      </w:r>
    </w:p>
    <w:p w14:paraId="2880216E" w14:textId="77777777" w:rsidR="004C58A3" w:rsidRPr="00D3703A" w:rsidRDefault="004C58A3" w:rsidP="004C58A3">
      <w:pPr>
        <w:pStyle w:val="ListParagraph"/>
        <w:numPr>
          <w:ilvl w:val="0"/>
          <w:numId w:val="9"/>
        </w:numPr>
        <w:shd w:val="clear" w:color="auto" w:fill="FFFFFF"/>
        <w:spacing w:after="0" w:line="240" w:lineRule="auto"/>
        <w:ind w:right="284"/>
        <w:rPr>
          <w:rFonts w:eastAsia="Times New Roman" w:cstheme="minorHAnsi"/>
          <w:b/>
          <w:bCs/>
          <w:color w:val="222222"/>
          <w:sz w:val="24"/>
          <w:szCs w:val="24"/>
          <w:lang w:eastAsia="en-AU"/>
        </w:rPr>
      </w:pPr>
      <w:hyperlink r:id="rId11" w:history="1">
        <w:r w:rsidRPr="00D3703A">
          <w:rPr>
            <w:rStyle w:val="Hyperlink"/>
            <w:rFonts w:eastAsia="Times New Roman" w:cstheme="minorHAnsi"/>
            <w:b/>
            <w:bCs/>
            <w:sz w:val="24"/>
            <w:szCs w:val="24"/>
            <w:lang w:eastAsia="en-AU"/>
          </w:rPr>
          <w:t>https://aran.net.au/resources/letter-writing/</w:t>
        </w:r>
      </w:hyperlink>
    </w:p>
    <w:p w14:paraId="04F3879B" w14:textId="2A58A722" w:rsidR="00B93443" w:rsidRPr="00C70FAE" w:rsidRDefault="004C58A3" w:rsidP="009F3BCE">
      <w:pPr>
        <w:pStyle w:val="ListParagraph"/>
        <w:numPr>
          <w:ilvl w:val="0"/>
          <w:numId w:val="9"/>
        </w:numPr>
        <w:shd w:val="clear" w:color="auto" w:fill="FFFFFF"/>
        <w:spacing w:after="0" w:line="240" w:lineRule="auto"/>
        <w:ind w:right="284"/>
        <w:rPr>
          <w:rFonts w:eastAsia="Times New Roman" w:cstheme="minorHAnsi"/>
          <w:b/>
          <w:bCs/>
          <w:color w:val="222222"/>
          <w:sz w:val="24"/>
          <w:szCs w:val="24"/>
          <w:lang w:eastAsia="en-AU"/>
        </w:rPr>
      </w:pPr>
      <w:hyperlink r:id="rId12" w:history="1">
        <w:r w:rsidRPr="00A230D1">
          <w:rPr>
            <w:rStyle w:val="Hyperlink"/>
            <w:rFonts w:eastAsia="Times New Roman" w:cstheme="minorHAnsi"/>
            <w:b/>
            <w:bCs/>
            <w:sz w:val="24"/>
            <w:szCs w:val="24"/>
            <w:lang w:eastAsia="en-AU"/>
          </w:rPr>
          <w:t>https://ruralaustraliansforrefugees.org.au/write-a-letter</w:t>
        </w:r>
      </w:hyperlink>
    </w:p>
    <w:p w14:paraId="30BF542A" w14:textId="1ECD874C" w:rsidR="00B93443" w:rsidRDefault="00B93443" w:rsidP="009F3BCE">
      <w:pPr>
        <w:rPr>
          <w:noProof/>
        </w:rPr>
      </w:pPr>
    </w:p>
    <w:p w14:paraId="4A0806F5" w14:textId="67280EF1" w:rsidR="00A74FCB" w:rsidRPr="000E6EAB" w:rsidRDefault="00BC315D">
      <w:pPr>
        <w:rPr>
          <w:b/>
          <w:bCs/>
          <w:sz w:val="26"/>
          <w:szCs w:val="26"/>
        </w:rPr>
      </w:pPr>
      <w:r w:rsidRPr="000E6EAB">
        <w:rPr>
          <w:b/>
          <w:bCs/>
          <w:sz w:val="26"/>
          <w:szCs w:val="26"/>
        </w:rPr>
        <w:t>WHY IT IS IMPORTANT TO WRITE NOW</w:t>
      </w:r>
    </w:p>
    <w:p w14:paraId="3B4581BA" w14:textId="06D21A48" w:rsidR="00030B2D" w:rsidRDefault="00B139A6">
      <w:pPr>
        <w:rPr>
          <w:sz w:val="26"/>
          <w:szCs w:val="26"/>
        </w:rPr>
      </w:pPr>
      <w:r>
        <w:rPr>
          <w:noProof/>
        </w:rPr>
        <w:drawing>
          <wp:anchor distT="0" distB="0" distL="114300" distR="114300" simplePos="0" relativeHeight="251660288" behindDoc="0" locked="0" layoutInCell="1" allowOverlap="1" wp14:anchorId="25FC4A5A" wp14:editId="66A5AE6E">
            <wp:simplePos x="0" y="0"/>
            <wp:positionH relativeFrom="margin">
              <wp:posOffset>-104775</wp:posOffset>
            </wp:positionH>
            <wp:positionV relativeFrom="paragraph">
              <wp:posOffset>99060</wp:posOffset>
            </wp:positionV>
            <wp:extent cx="4070985" cy="2857500"/>
            <wp:effectExtent l="0" t="0" r="5715" b="0"/>
            <wp:wrapSquare wrapText="bothSides"/>
            <wp:docPr id="6022468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246849" name=""/>
                    <pic:cNvPicPr/>
                  </pic:nvPicPr>
                  <pic:blipFill>
                    <a:blip r:embed="rId13">
                      <a:extLst>
                        <a:ext uri="{28A0092B-C50C-407E-A947-70E740481C1C}">
                          <a14:useLocalDpi xmlns:a14="http://schemas.microsoft.com/office/drawing/2010/main" val="0"/>
                        </a:ext>
                      </a:extLst>
                    </a:blip>
                    <a:stretch>
                      <a:fillRect/>
                    </a:stretch>
                  </pic:blipFill>
                  <pic:spPr>
                    <a:xfrm>
                      <a:off x="0" y="0"/>
                      <a:ext cx="4070985" cy="2857500"/>
                    </a:xfrm>
                    <a:prstGeom prst="rect">
                      <a:avLst/>
                    </a:prstGeom>
                  </pic:spPr>
                </pic:pic>
              </a:graphicData>
            </a:graphic>
            <wp14:sizeRelH relativeFrom="page">
              <wp14:pctWidth>0</wp14:pctWidth>
            </wp14:sizeRelH>
            <wp14:sizeRelV relativeFrom="page">
              <wp14:pctHeight>0</wp14:pctHeight>
            </wp14:sizeRelV>
          </wp:anchor>
        </w:drawing>
      </w:r>
      <w:r w:rsidR="00030B2D" w:rsidRPr="00030B2D">
        <w:rPr>
          <w:sz w:val="26"/>
          <w:szCs w:val="26"/>
        </w:rPr>
        <w:t xml:space="preserve">With such a sizeable majority in the House, and a </w:t>
      </w:r>
      <w:r w:rsidR="003109B0" w:rsidRPr="00030B2D">
        <w:rPr>
          <w:sz w:val="26"/>
          <w:szCs w:val="26"/>
        </w:rPr>
        <w:t>much-diminished</w:t>
      </w:r>
      <w:r w:rsidR="00030B2D" w:rsidRPr="00030B2D">
        <w:rPr>
          <w:sz w:val="26"/>
          <w:szCs w:val="26"/>
        </w:rPr>
        <w:t xml:space="preserve"> Opposition, the Albanese Government has a real opportunity to fundamentally shift the narrative on refugees to one of welcome, fairness and compassion - in line with the Prime Minister’s appeal to us all for a kinder Australia, “to show kindness to those in </w:t>
      </w:r>
      <w:proofErr w:type="gramStart"/>
      <w:r w:rsidR="00030B2D" w:rsidRPr="00030B2D">
        <w:rPr>
          <w:sz w:val="26"/>
          <w:szCs w:val="26"/>
        </w:rPr>
        <w:t>adversity” ..</w:t>
      </w:r>
      <w:proofErr w:type="gramEnd"/>
      <w:r w:rsidR="00030B2D" w:rsidRPr="00030B2D">
        <w:rPr>
          <w:sz w:val="26"/>
          <w:szCs w:val="26"/>
        </w:rPr>
        <w:t xml:space="preserve"> and that “no one should be left behind”.   </w:t>
      </w:r>
    </w:p>
    <w:p w14:paraId="2C73E072" w14:textId="5FBBD91A" w:rsidR="00030B2D" w:rsidRDefault="00030B2D" w:rsidP="00030B2D">
      <w:pPr>
        <w:rPr>
          <w:b/>
          <w:bCs/>
          <w:sz w:val="26"/>
          <w:szCs w:val="26"/>
        </w:rPr>
      </w:pPr>
      <w:r>
        <w:rPr>
          <w:b/>
          <w:bCs/>
          <w:sz w:val="26"/>
          <w:szCs w:val="26"/>
        </w:rPr>
        <w:t xml:space="preserve">We must urge Labor MPs, Senators, the Minister and the PM to use their mandate to shift refugee policies to be fairer and more compassionate.  </w:t>
      </w:r>
    </w:p>
    <w:p w14:paraId="7CD6EDCF" w14:textId="15C0AC6A" w:rsidR="00030B2D" w:rsidRDefault="00EA424D" w:rsidP="00030B2D">
      <w:pPr>
        <w:rPr>
          <w:b/>
          <w:bCs/>
          <w:sz w:val="26"/>
          <w:szCs w:val="26"/>
        </w:rPr>
      </w:pPr>
      <w:r>
        <w:rPr>
          <w:b/>
          <w:bCs/>
          <w:sz w:val="26"/>
          <w:szCs w:val="26"/>
        </w:rPr>
        <w:t xml:space="preserve">See below: </w:t>
      </w:r>
    </w:p>
    <w:p w14:paraId="696DC946" w14:textId="0D9BD1B9" w:rsidR="00EA424D" w:rsidRDefault="00EA424D" w:rsidP="00EA424D">
      <w:pPr>
        <w:pStyle w:val="ListParagraph"/>
        <w:numPr>
          <w:ilvl w:val="0"/>
          <w:numId w:val="18"/>
        </w:numPr>
        <w:rPr>
          <w:sz w:val="26"/>
          <w:szCs w:val="26"/>
        </w:rPr>
      </w:pPr>
      <w:r>
        <w:rPr>
          <w:sz w:val="26"/>
          <w:szCs w:val="26"/>
        </w:rPr>
        <w:t xml:space="preserve">Background information to inform you as you write your email or letter </w:t>
      </w:r>
    </w:p>
    <w:p w14:paraId="118993BA" w14:textId="7C6C7501" w:rsidR="00EA424D" w:rsidRPr="00862D6B" w:rsidRDefault="00EA424D" w:rsidP="00B73423">
      <w:pPr>
        <w:pStyle w:val="ListParagraph"/>
        <w:numPr>
          <w:ilvl w:val="0"/>
          <w:numId w:val="18"/>
        </w:numPr>
        <w:rPr>
          <w:b/>
          <w:bCs/>
          <w:sz w:val="26"/>
          <w:szCs w:val="26"/>
        </w:rPr>
      </w:pPr>
      <w:r w:rsidRPr="00EA424D">
        <w:rPr>
          <w:sz w:val="26"/>
          <w:szCs w:val="26"/>
        </w:rPr>
        <w:t xml:space="preserve">A sample letter – please tweak this to add your individual </w:t>
      </w:r>
      <w:proofErr w:type="gramStart"/>
      <w:r w:rsidRPr="00EA424D">
        <w:rPr>
          <w:sz w:val="26"/>
          <w:szCs w:val="26"/>
        </w:rPr>
        <w:t>touch !</w:t>
      </w:r>
      <w:proofErr w:type="gramEnd"/>
      <w:r w:rsidRPr="00EA424D">
        <w:rPr>
          <w:sz w:val="26"/>
          <w:szCs w:val="26"/>
        </w:rPr>
        <w:t xml:space="preserve"> </w:t>
      </w:r>
    </w:p>
    <w:p w14:paraId="29E012D4" w14:textId="77777777" w:rsidR="00862D6B" w:rsidRDefault="00862D6B" w:rsidP="00862D6B">
      <w:pPr>
        <w:pStyle w:val="ListParagraph"/>
        <w:numPr>
          <w:ilvl w:val="0"/>
          <w:numId w:val="18"/>
        </w:numPr>
        <w:rPr>
          <w:sz w:val="26"/>
          <w:szCs w:val="26"/>
        </w:rPr>
      </w:pPr>
      <w:r w:rsidRPr="00EA424D">
        <w:rPr>
          <w:sz w:val="26"/>
          <w:szCs w:val="26"/>
        </w:rPr>
        <w:t xml:space="preserve">Contact details for politicians to </w:t>
      </w:r>
      <w:r>
        <w:rPr>
          <w:sz w:val="26"/>
          <w:szCs w:val="26"/>
        </w:rPr>
        <w:t xml:space="preserve">email or </w:t>
      </w:r>
      <w:r w:rsidRPr="00EA424D">
        <w:rPr>
          <w:sz w:val="26"/>
          <w:szCs w:val="26"/>
        </w:rPr>
        <w:t>write to</w:t>
      </w:r>
    </w:p>
    <w:p w14:paraId="5DD75B8D" w14:textId="77777777" w:rsidR="00862D6B" w:rsidRPr="00EA424D" w:rsidRDefault="00862D6B" w:rsidP="00862D6B">
      <w:pPr>
        <w:pStyle w:val="ListParagraph"/>
        <w:rPr>
          <w:b/>
          <w:bCs/>
          <w:sz w:val="26"/>
          <w:szCs w:val="26"/>
        </w:rPr>
      </w:pPr>
    </w:p>
    <w:p w14:paraId="03DCD1D1" w14:textId="77777777" w:rsidR="00EA424D" w:rsidRPr="00EA424D" w:rsidRDefault="00EA424D" w:rsidP="00EA424D">
      <w:pPr>
        <w:pStyle w:val="ListParagraph"/>
        <w:rPr>
          <w:b/>
          <w:bCs/>
          <w:sz w:val="26"/>
          <w:szCs w:val="26"/>
        </w:rPr>
      </w:pPr>
    </w:p>
    <w:p w14:paraId="7C8ECB2C" w14:textId="77777777" w:rsidR="00B20BED" w:rsidRDefault="00B20BED">
      <w:pPr>
        <w:rPr>
          <w:b/>
          <w:bCs/>
          <w:sz w:val="26"/>
          <w:szCs w:val="26"/>
        </w:rPr>
      </w:pPr>
      <w:r>
        <w:rPr>
          <w:b/>
          <w:bCs/>
          <w:sz w:val="26"/>
          <w:szCs w:val="26"/>
        </w:rPr>
        <w:br w:type="page"/>
      </w:r>
    </w:p>
    <w:p w14:paraId="27030A97" w14:textId="4089ABC0" w:rsidR="00B20BED" w:rsidRDefault="00B20BED" w:rsidP="00B20BED">
      <w:pPr>
        <w:rPr>
          <w:b/>
          <w:bCs/>
          <w:sz w:val="26"/>
          <w:szCs w:val="26"/>
        </w:rPr>
      </w:pPr>
      <w:r>
        <w:rPr>
          <w:b/>
          <w:bCs/>
          <w:sz w:val="26"/>
          <w:szCs w:val="26"/>
        </w:rPr>
        <w:lastRenderedPageBreak/>
        <w:t xml:space="preserve">BACKGROUND INFORMATION </w:t>
      </w:r>
    </w:p>
    <w:p w14:paraId="3ABA028C" w14:textId="77777777" w:rsidR="00B20BED" w:rsidRDefault="00B20BED" w:rsidP="00B20BED">
      <w:r w:rsidRPr="009E19E4">
        <w:t xml:space="preserve">For years Australia was regarded as a model country in its welcoming of refugees and people seeking asylum and was proud of its practice and the positive values that this reflected. Refugees have </w:t>
      </w:r>
      <w:r>
        <w:t xml:space="preserve">made </w:t>
      </w:r>
      <w:r w:rsidRPr="009E19E4">
        <w:t>and continue to make a rich contribution to the Australian community</w:t>
      </w:r>
      <w:r>
        <w:t>. A</w:t>
      </w:r>
      <w:r w:rsidRPr="009E19E4">
        <w:t xml:space="preserve">sylum seekers and people from refugee backgrounds are present in all parts of our society and community. This welcoming spirit and the diversity it </w:t>
      </w:r>
      <w:proofErr w:type="gramStart"/>
      <w:r w:rsidRPr="009E19E4">
        <w:t>nurture</w:t>
      </w:r>
      <w:r>
        <w:t>s</w:t>
      </w:r>
      <w:proofErr w:type="gramEnd"/>
      <w:r>
        <w:t xml:space="preserve"> and</w:t>
      </w:r>
      <w:r w:rsidRPr="009E19E4">
        <w:t xml:space="preserve"> enrich</w:t>
      </w:r>
      <w:r>
        <w:t>es</w:t>
      </w:r>
      <w:r w:rsidRPr="009E19E4">
        <w:t xml:space="preserve"> our whole community. Sadly, </w:t>
      </w:r>
      <w:r>
        <w:t xml:space="preserve">over the last two decades, </w:t>
      </w:r>
      <w:r w:rsidRPr="009E19E4">
        <w:t xml:space="preserve">this spirit of welcoming has been set aside in preference for a negative narrative that refugees and people seeking asylum are a threat and a burden to Australia. Not only has this harsh approach resulted in significant harm to those subject to the policies it has given rise to, </w:t>
      </w:r>
      <w:proofErr w:type="gramStart"/>
      <w:r w:rsidRPr="009E19E4">
        <w:t>it</w:t>
      </w:r>
      <w:proofErr w:type="gramEnd"/>
      <w:r w:rsidRPr="009E19E4">
        <w:t xml:space="preserve"> has also </w:t>
      </w:r>
      <w:r>
        <w:t>fostered</w:t>
      </w:r>
      <w:r w:rsidRPr="009E19E4">
        <w:t xml:space="preserve"> division and hate that undermines the cohesion of Australian society and diminishes us all.</w:t>
      </w:r>
    </w:p>
    <w:p w14:paraId="0D007779" w14:textId="77777777" w:rsidR="00B20BED" w:rsidRDefault="00B20BED" w:rsidP="00B20BED">
      <w:r>
        <w:t xml:space="preserve">Now, with the decisive election result retuning the Albanese Government and devastating the opposition Liberal Party, we need to be bold in our advocacy, and demand that the Labor Government do more for refugees and people seeking asylum.   </w:t>
      </w:r>
    </w:p>
    <w:p w14:paraId="65F422CA" w14:textId="77777777" w:rsidR="00B20BED" w:rsidRPr="004E0BD3" w:rsidRDefault="00B20BED" w:rsidP="00B20BED">
      <w:pPr>
        <w:rPr>
          <w:b/>
          <w:bCs/>
        </w:rPr>
      </w:pPr>
      <w:r w:rsidRPr="004E0BD3">
        <w:rPr>
          <w:b/>
          <w:bCs/>
        </w:rPr>
        <w:t>Useful commentary on the election result</w:t>
      </w:r>
      <w:r>
        <w:rPr>
          <w:b/>
          <w:bCs/>
        </w:rPr>
        <w:t xml:space="preserve">, and what it means for the campaign for refugee rights </w:t>
      </w:r>
      <w:r w:rsidRPr="004E0BD3">
        <w:rPr>
          <w:b/>
          <w:bCs/>
        </w:rPr>
        <w:t>can be found here:</w:t>
      </w:r>
    </w:p>
    <w:p w14:paraId="61E7844F" w14:textId="77777777" w:rsidR="00B20BED" w:rsidRDefault="00B20BED" w:rsidP="00862D6B">
      <w:pPr>
        <w:spacing w:after="0"/>
      </w:pPr>
      <w:r w:rsidRPr="00430E75">
        <w:rPr>
          <w:b/>
          <w:bCs/>
        </w:rPr>
        <w:t>RACS:</w:t>
      </w:r>
      <w:r>
        <w:t xml:space="preserve">   </w:t>
      </w:r>
      <w:hyperlink r:id="rId14" w:history="1">
        <w:r w:rsidRPr="00111F50">
          <w:rPr>
            <w:rStyle w:val="Hyperlink"/>
          </w:rPr>
          <w:t>What a second Albanese Government means for refugees — RACS | Refugee Advice &amp; Casework Service</w:t>
        </w:r>
      </w:hyperlink>
      <w:r>
        <w:t xml:space="preserve">     </w:t>
      </w:r>
    </w:p>
    <w:p w14:paraId="09CBBE3E" w14:textId="77777777" w:rsidR="00B20BED" w:rsidRDefault="00B20BED" w:rsidP="00B20BED">
      <w:pPr>
        <w:pStyle w:val="ListParagraph"/>
        <w:numPr>
          <w:ilvl w:val="0"/>
          <w:numId w:val="19"/>
        </w:numPr>
      </w:pPr>
      <w:r>
        <w:t xml:space="preserve">Offer certainty and safety to the 8,000 people failed by the unfair and inefficient Fast Track process, and extend the same compassion to individuals affected by offshore processing who lack resettlement options </w:t>
      </w:r>
    </w:p>
    <w:p w14:paraId="684E0772" w14:textId="77777777" w:rsidR="00B20BED" w:rsidRDefault="00B20BED" w:rsidP="00B20BED">
      <w:pPr>
        <w:pStyle w:val="ListParagraph"/>
        <w:numPr>
          <w:ilvl w:val="0"/>
          <w:numId w:val="19"/>
        </w:numPr>
      </w:pPr>
      <w:r>
        <w:t xml:space="preserve"> Implement further improvements to make the protection process more supportive of the most vulnerable applicants, such as introducing an independent child guardian and making it easier for refugee families to reunite in safety</w:t>
      </w:r>
    </w:p>
    <w:p w14:paraId="14807FBA" w14:textId="77777777" w:rsidR="00B20BED" w:rsidRDefault="00B20BED" w:rsidP="00B20BED">
      <w:pPr>
        <w:pStyle w:val="ListParagraph"/>
        <w:numPr>
          <w:ilvl w:val="0"/>
          <w:numId w:val="19"/>
        </w:numPr>
      </w:pPr>
      <w:r>
        <w:t>Completely abolish all forms of temporary protection for refugees in Australia.</w:t>
      </w:r>
    </w:p>
    <w:p w14:paraId="20B0B7D9" w14:textId="77777777" w:rsidR="00B20BED" w:rsidRDefault="00B20BED" w:rsidP="00B20BED">
      <w:pPr>
        <w:ind w:left="360"/>
      </w:pPr>
      <w:r>
        <w:t xml:space="preserve">See more detail in the RACS  </w:t>
      </w:r>
      <w:hyperlink r:id="rId15" w:tgtFrame="_blank" w:history="1">
        <w:r w:rsidRPr="004E0BD3">
          <w:rPr>
            <w:rStyle w:val="Hyperlink"/>
          </w:rPr>
          <w:t>Roadmap for Refugee Policy Reform</w:t>
        </w:r>
      </w:hyperlink>
    </w:p>
    <w:p w14:paraId="3689B8EE" w14:textId="77777777" w:rsidR="00B20BED" w:rsidRDefault="00B20BED" w:rsidP="00862D6B">
      <w:pPr>
        <w:spacing w:after="0"/>
      </w:pPr>
      <w:r w:rsidRPr="00430E75">
        <w:rPr>
          <w:b/>
          <w:bCs/>
        </w:rPr>
        <w:t xml:space="preserve">The Conversation:  </w:t>
      </w:r>
      <w:hyperlink r:id="rId16" w:history="1">
        <w:r w:rsidRPr="00430E75">
          <w:rPr>
            <w:rStyle w:val="Hyperlink"/>
          </w:rPr>
          <w:t>Labor now has the political clout to reset Australia’s refugee policy. Here’s where to start</w:t>
        </w:r>
      </w:hyperlink>
      <w:r>
        <w:t xml:space="preserve">   In this comprehensive article key challenges are </w:t>
      </w:r>
      <w:proofErr w:type="gramStart"/>
      <w:r>
        <w:t>explained</w:t>
      </w:r>
      <w:proofErr w:type="gramEnd"/>
      <w:r>
        <w:t xml:space="preserve"> </w:t>
      </w:r>
      <w:proofErr w:type="gramStart"/>
      <w:r>
        <w:t>and  a</w:t>
      </w:r>
      <w:proofErr w:type="gramEnd"/>
      <w:r>
        <w:t xml:space="preserve"> number of priorities are identified:  </w:t>
      </w:r>
    </w:p>
    <w:p w14:paraId="5C8845AC" w14:textId="77777777" w:rsidR="00B20BED" w:rsidRPr="006F04C3" w:rsidRDefault="00B20BED" w:rsidP="00B20BED">
      <w:pPr>
        <w:numPr>
          <w:ilvl w:val="0"/>
          <w:numId w:val="20"/>
        </w:numPr>
        <w:spacing w:after="80"/>
        <w:ind w:left="714" w:hanging="357"/>
      </w:pPr>
      <w:r w:rsidRPr="006F04C3">
        <w:t>creating a new emergency visa for </w:t>
      </w:r>
      <w:hyperlink r:id="rId17" w:history="1">
        <w:r w:rsidRPr="006F04C3">
          <w:rPr>
            <w:rStyle w:val="Hyperlink"/>
          </w:rPr>
          <w:t>humanitarian crises</w:t>
        </w:r>
      </w:hyperlink>
      <w:r w:rsidRPr="006F04C3">
        <w:t> to assist people fleeing conflict</w:t>
      </w:r>
    </w:p>
    <w:p w14:paraId="72E5AEB3" w14:textId="77777777" w:rsidR="00B20BED" w:rsidRDefault="00B20BED" w:rsidP="00B20BED">
      <w:pPr>
        <w:numPr>
          <w:ilvl w:val="0"/>
          <w:numId w:val="20"/>
        </w:numPr>
        <w:spacing w:after="80"/>
        <w:ind w:left="714" w:hanging="357"/>
      </w:pPr>
      <w:r>
        <w:t>e</w:t>
      </w:r>
      <w:r w:rsidRPr="006F04C3">
        <w:t>xpanding the numbers</w:t>
      </w:r>
      <w:r>
        <w:t xml:space="preserve"> of refugees accepted and resettled in Australia </w:t>
      </w:r>
    </w:p>
    <w:p w14:paraId="706BF359" w14:textId="77777777" w:rsidR="00B20BED" w:rsidRDefault="00B20BED" w:rsidP="00B20BED">
      <w:pPr>
        <w:numPr>
          <w:ilvl w:val="0"/>
          <w:numId w:val="20"/>
        </w:numPr>
        <w:spacing w:after="80"/>
        <w:ind w:left="714" w:hanging="357"/>
      </w:pPr>
      <w:r w:rsidRPr="006F04C3">
        <w:t>improving the </w:t>
      </w:r>
      <w:hyperlink r:id="rId18" w:history="1">
        <w:r w:rsidRPr="006F04C3">
          <w:rPr>
            <w:rStyle w:val="Hyperlink"/>
          </w:rPr>
          <w:t>efficiency and fairness</w:t>
        </w:r>
      </w:hyperlink>
      <w:r w:rsidRPr="006F04C3">
        <w:t> of the asylum seeker process</w:t>
      </w:r>
      <w:r>
        <w:t>, including s</w:t>
      </w:r>
      <w:r w:rsidRPr="006F04C3">
        <w:t>trengthening the rights of children and young people</w:t>
      </w:r>
      <w:r>
        <w:t xml:space="preserve">, and </w:t>
      </w:r>
      <w:r w:rsidRPr="006F04C3">
        <w:t>improving systems for </w:t>
      </w:r>
      <w:hyperlink r:id="rId19" w:history="1">
        <w:r w:rsidRPr="006F04C3">
          <w:rPr>
            <w:rStyle w:val="Hyperlink"/>
          </w:rPr>
          <w:t>LGBTQ+</w:t>
        </w:r>
      </w:hyperlink>
      <w:r w:rsidRPr="006F04C3">
        <w:t> asylum seekers (many of whom face heightened risks, are not always believed about their sexuality, and lack culturally sensitive support)</w:t>
      </w:r>
    </w:p>
    <w:p w14:paraId="786393F1" w14:textId="77777777" w:rsidR="00B20BED" w:rsidRDefault="00B20BED" w:rsidP="00B20BED">
      <w:pPr>
        <w:numPr>
          <w:ilvl w:val="0"/>
          <w:numId w:val="20"/>
        </w:numPr>
        <w:spacing w:after="80"/>
        <w:ind w:left="714" w:hanging="357"/>
      </w:pPr>
      <w:r w:rsidRPr="006F04C3">
        <w:t>resolving the status of some 7,000 people</w:t>
      </w:r>
      <w:r>
        <w:t xml:space="preserve"> subject to the </w:t>
      </w:r>
      <w:r w:rsidRPr="006F04C3">
        <w:t>problematic and now-defunct process known as the “</w:t>
      </w:r>
      <w:hyperlink r:id="rId20" w:history="1">
        <w:r w:rsidRPr="006F04C3">
          <w:rPr>
            <w:rStyle w:val="Hyperlink"/>
          </w:rPr>
          <w:t>fast track assessment</w:t>
        </w:r>
      </w:hyperlink>
      <w:r w:rsidRPr="006F04C3">
        <w:t>”</w:t>
      </w:r>
    </w:p>
    <w:p w14:paraId="1F2F7313" w14:textId="77777777" w:rsidR="00B20BED" w:rsidRPr="006F04C3" w:rsidRDefault="00B20BED" w:rsidP="00B20BED">
      <w:pPr>
        <w:numPr>
          <w:ilvl w:val="0"/>
          <w:numId w:val="20"/>
        </w:numPr>
        <w:spacing w:after="80"/>
        <w:ind w:left="714" w:hanging="357"/>
      </w:pPr>
      <w:r w:rsidRPr="006F04C3">
        <w:t>A solution for the roughly 1,000 people who were detained in offshore processing centres in Manus Island and Nauru but are now living in Australia </w:t>
      </w:r>
    </w:p>
    <w:p w14:paraId="7A5E5061" w14:textId="77777777" w:rsidR="00B20BED" w:rsidRPr="006F04C3" w:rsidRDefault="00B20BED" w:rsidP="00B20BED">
      <w:pPr>
        <w:numPr>
          <w:ilvl w:val="0"/>
          <w:numId w:val="20"/>
        </w:numPr>
        <w:spacing w:after="80"/>
        <w:ind w:left="714" w:hanging="357"/>
      </w:pPr>
      <w:hyperlink r:id="rId21" w:history="1">
        <w:r w:rsidRPr="006F04C3">
          <w:rPr>
            <w:rStyle w:val="Hyperlink"/>
          </w:rPr>
          <w:t>ending offshore processing</w:t>
        </w:r>
      </w:hyperlink>
      <w:r w:rsidRPr="006F04C3">
        <w:t> of refugees</w:t>
      </w:r>
    </w:p>
    <w:p w14:paraId="0F3E8716" w14:textId="77777777" w:rsidR="00B20BED" w:rsidRPr="006F04C3" w:rsidRDefault="00B20BED" w:rsidP="00B20BED">
      <w:pPr>
        <w:numPr>
          <w:ilvl w:val="0"/>
          <w:numId w:val="20"/>
        </w:numPr>
        <w:spacing w:after="80"/>
        <w:ind w:left="714" w:hanging="357"/>
      </w:pPr>
      <w:r w:rsidRPr="006F04C3">
        <w:t>streamlining the </w:t>
      </w:r>
      <w:hyperlink r:id="rId22" w:history="1">
        <w:r w:rsidRPr="006F04C3">
          <w:rPr>
            <w:rStyle w:val="Hyperlink"/>
          </w:rPr>
          <w:t>family reunification process</w:t>
        </w:r>
      </w:hyperlink>
    </w:p>
    <w:p w14:paraId="6CD1158E" w14:textId="77777777" w:rsidR="00B20BED" w:rsidRPr="006F04C3" w:rsidRDefault="00B20BED" w:rsidP="00B20BED">
      <w:pPr>
        <w:numPr>
          <w:ilvl w:val="0"/>
          <w:numId w:val="20"/>
        </w:numPr>
        <w:spacing w:after="80"/>
        <w:ind w:left="714" w:hanging="357"/>
      </w:pPr>
      <w:r w:rsidRPr="006F04C3">
        <w:t>making immigration detention </w:t>
      </w:r>
      <w:hyperlink r:id="rId23" w:history="1">
        <w:r w:rsidRPr="006F04C3">
          <w:rPr>
            <w:rStyle w:val="Hyperlink"/>
          </w:rPr>
          <w:t>an option</w:t>
        </w:r>
      </w:hyperlink>
      <w:r w:rsidRPr="006F04C3">
        <w:t> that could be used at the discretion of the Department of Home Affairs, instead of being mandatory</w:t>
      </w:r>
      <w:r>
        <w:t>.  G</w:t>
      </w:r>
      <w:r w:rsidRPr="006F04C3">
        <w:t>iving people access to independent review of their detention</w:t>
      </w:r>
    </w:p>
    <w:p w14:paraId="2C34DC20" w14:textId="77777777" w:rsidR="00B20BED" w:rsidRDefault="00B20BED" w:rsidP="00B20BED">
      <w:pPr>
        <w:numPr>
          <w:ilvl w:val="0"/>
          <w:numId w:val="20"/>
        </w:numPr>
        <w:spacing w:after="80"/>
        <w:ind w:left="714" w:hanging="357"/>
      </w:pPr>
      <w:r w:rsidRPr="006F04C3">
        <w:t>Reviewing Australia’s boat turnback policy</w:t>
      </w:r>
    </w:p>
    <w:p w14:paraId="7A893D0E" w14:textId="77777777" w:rsidR="00862D6B" w:rsidRDefault="00862D6B" w:rsidP="00862D6B">
      <w:pPr>
        <w:spacing w:after="0"/>
        <w:rPr>
          <w:b/>
          <w:bCs/>
        </w:rPr>
      </w:pPr>
    </w:p>
    <w:p w14:paraId="02ED9511" w14:textId="6FE9E1D3" w:rsidR="00B20BED" w:rsidRDefault="00B20BED" w:rsidP="00862D6B">
      <w:pPr>
        <w:spacing w:after="0"/>
      </w:pPr>
      <w:r w:rsidRPr="00215D92">
        <w:rPr>
          <w:b/>
          <w:bCs/>
        </w:rPr>
        <w:lastRenderedPageBreak/>
        <w:t>Asylum Seeker Resource Centre (ASRC)</w:t>
      </w:r>
      <w:r>
        <w:t xml:space="preserve"> has identified 4 priorities:   </w:t>
      </w:r>
    </w:p>
    <w:p w14:paraId="6F7C4DB1" w14:textId="77777777" w:rsidR="00B20BED" w:rsidRDefault="00B20BED" w:rsidP="00B20BED">
      <w:pPr>
        <w:pStyle w:val="ListParagraph"/>
        <w:numPr>
          <w:ilvl w:val="0"/>
          <w:numId w:val="19"/>
        </w:numPr>
      </w:pPr>
      <w:r>
        <w:t xml:space="preserve">Permanent visas for the 8,000 people unfairly denied fairness under the Fast Track process </w:t>
      </w:r>
    </w:p>
    <w:p w14:paraId="0EBD7911" w14:textId="77777777" w:rsidR="00B20BED" w:rsidRDefault="00B20BED" w:rsidP="00B20BED">
      <w:pPr>
        <w:pStyle w:val="ListParagraph"/>
        <w:numPr>
          <w:ilvl w:val="0"/>
          <w:numId w:val="19"/>
        </w:numPr>
      </w:pPr>
      <w:r>
        <w:t xml:space="preserve">Urgent medical evacuation of those refugees and people seeking asylum who are seriously il in Port Moresby </w:t>
      </w:r>
    </w:p>
    <w:p w14:paraId="15DA2BAA" w14:textId="77777777" w:rsidR="00B20BED" w:rsidRDefault="00B20BED" w:rsidP="00B20BED">
      <w:pPr>
        <w:pStyle w:val="ListParagraph"/>
        <w:numPr>
          <w:ilvl w:val="0"/>
          <w:numId w:val="19"/>
        </w:numPr>
      </w:pPr>
      <w:r>
        <w:t xml:space="preserve">Repeal of the Amendments to the Migration Act (2024) which greatly increased the government’s power to deport refugees and people seeking asylum, potentially to danger </w:t>
      </w:r>
    </w:p>
    <w:p w14:paraId="6DC9CBDB" w14:textId="77777777" w:rsidR="00B20BED" w:rsidRDefault="00B20BED" w:rsidP="00B20BED">
      <w:pPr>
        <w:pStyle w:val="ListParagraph"/>
        <w:numPr>
          <w:ilvl w:val="0"/>
          <w:numId w:val="19"/>
        </w:numPr>
      </w:pPr>
      <w:r>
        <w:t xml:space="preserve">Basic rights and support while people are in the process of having their refugee claims decided. </w:t>
      </w:r>
    </w:p>
    <w:p w14:paraId="719E8C1D" w14:textId="77777777" w:rsidR="00B20BED" w:rsidRDefault="00B20BED" w:rsidP="00B20BED">
      <w:r w:rsidRPr="00215D92">
        <w:rPr>
          <w:b/>
          <w:bCs/>
        </w:rPr>
        <w:t xml:space="preserve">Refugee Council of Australia (RCOA) </w:t>
      </w:r>
      <w:r w:rsidRPr="00215D92">
        <w:t>- see</w:t>
      </w:r>
      <w:r>
        <w:t xml:space="preserve"> letter to the Prime Minister </w:t>
      </w:r>
      <w:hyperlink r:id="rId24" w:history="1">
        <w:r w:rsidRPr="00215D92">
          <w:rPr>
            <w:rStyle w:val="Hyperlink"/>
          </w:rPr>
          <w:t>Refugee sector writes to congratulate Prime Minister Albanese on re-election</w:t>
        </w:r>
      </w:hyperlink>
    </w:p>
    <w:p w14:paraId="6A72229A" w14:textId="77777777" w:rsidR="00B20BED" w:rsidRPr="0081604A" w:rsidRDefault="00B20BED" w:rsidP="00B20BED"/>
    <w:p w14:paraId="37A667B4" w14:textId="77777777" w:rsidR="00B20BED" w:rsidRPr="00623C38" w:rsidRDefault="00B20BED" w:rsidP="00B20BED">
      <w:pPr>
        <w:rPr>
          <w:b/>
          <w:bCs/>
          <w:sz w:val="24"/>
          <w:szCs w:val="24"/>
        </w:rPr>
      </w:pPr>
      <w:r w:rsidRPr="00623C38">
        <w:rPr>
          <w:b/>
          <w:bCs/>
          <w:sz w:val="24"/>
          <w:szCs w:val="24"/>
        </w:rPr>
        <w:t xml:space="preserve">SAMPLE COVERING LETTER </w:t>
      </w:r>
      <w:r>
        <w:rPr>
          <w:b/>
          <w:bCs/>
          <w:sz w:val="24"/>
          <w:szCs w:val="24"/>
        </w:rPr>
        <w:t>to</w:t>
      </w:r>
      <w:r w:rsidRPr="00623C38">
        <w:rPr>
          <w:b/>
          <w:bCs/>
          <w:sz w:val="24"/>
          <w:szCs w:val="24"/>
        </w:rPr>
        <w:t xml:space="preserve"> </w:t>
      </w:r>
      <w:r>
        <w:rPr>
          <w:b/>
          <w:bCs/>
          <w:sz w:val="24"/>
          <w:szCs w:val="24"/>
        </w:rPr>
        <w:t xml:space="preserve">the Returned Labor Government </w:t>
      </w:r>
    </w:p>
    <w:p w14:paraId="333D2BFD" w14:textId="6A1819BC" w:rsidR="00B20BED" w:rsidRPr="00862D6B" w:rsidRDefault="00862D6B" w:rsidP="00B20BED">
      <w:r>
        <w:t>(</w:t>
      </w:r>
      <w:r w:rsidR="00B20BED" w:rsidRPr="00862D6B">
        <w:t>Date</w:t>
      </w:r>
      <w:r>
        <w:t>)</w:t>
      </w:r>
    </w:p>
    <w:p w14:paraId="7D581CAB" w14:textId="5E0DD305" w:rsidR="00B20BED" w:rsidRPr="00C37CB4" w:rsidRDefault="00B20BED" w:rsidP="00B20BED">
      <w:pPr>
        <w:rPr>
          <w:i/>
          <w:iCs/>
          <w:lang w:val="en-US"/>
        </w:rPr>
      </w:pPr>
      <w:r w:rsidRPr="000C0C9B">
        <w:rPr>
          <w:lang w:val="en-US"/>
        </w:rPr>
        <w:t xml:space="preserve">Dear </w:t>
      </w:r>
      <w:r>
        <w:rPr>
          <w:lang w:val="en-US"/>
        </w:rPr>
        <w:t>PM</w:t>
      </w:r>
      <w:r w:rsidR="00862D6B">
        <w:rPr>
          <w:lang w:val="en-US"/>
        </w:rPr>
        <w:t xml:space="preserve">/ Minister/ Senators/ or MP </w:t>
      </w:r>
      <w:r w:rsidR="00C37CB4">
        <w:rPr>
          <w:lang w:val="en-US"/>
        </w:rPr>
        <w:t xml:space="preserve"> - </w:t>
      </w:r>
      <w:r w:rsidR="00C37CB4">
        <w:rPr>
          <w:i/>
          <w:iCs/>
          <w:lang w:val="en-US"/>
        </w:rPr>
        <w:t xml:space="preserve">remember to tweak your letter if sending to non-Labor politicians. </w:t>
      </w:r>
    </w:p>
    <w:p w14:paraId="3850D923" w14:textId="77777777" w:rsidR="00B20BED" w:rsidRDefault="00B20BED" w:rsidP="00B20BED">
      <w:pPr>
        <w:rPr>
          <w:lang w:val="en-US"/>
        </w:rPr>
      </w:pPr>
      <w:r w:rsidRPr="000C0C9B">
        <w:rPr>
          <w:lang w:val="en-US"/>
        </w:rPr>
        <w:t xml:space="preserve">I am writing to let you know that I, along with many other Australians, am relying on the </w:t>
      </w:r>
      <w:r>
        <w:rPr>
          <w:lang w:val="en-US"/>
        </w:rPr>
        <w:t xml:space="preserve">sizeable majority the </w:t>
      </w:r>
      <w:r w:rsidRPr="000C0C9B">
        <w:rPr>
          <w:lang w:val="en-US"/>
        </w:rPr>
        <w:t>ALP</w:t>
      </w:r>
      <w:r>
        <w:rPr>
          <w:lang w:val="en-US"/>
        </w:rPr>
        <w:t xml:space="preserve"> has achieved</w:t>
      </w:r>
      <w:r w:rsidRPr="000C0C9B">
        <w:rPr>
          <w:lang w:val="en-US"/>
        </w:rPr>
        <w:t xml:space="preserve"> to reset Australia’s refugee policy. </w:t>
      </w:r>
      <w:r>
        <w:rPr>
          <w:lang w:val="en-US"/>
        </w:rPr>
        <w:t>Your recent</w:t>
      </w:r>
      <w:r w:rsidRPr="000C0C9B">
        <w:rPr>
          <w:lang w:val="en-US"/>
        </w:rPr>
        <w:t xml:space="preserve"> historic</w:t>
      </w:r>
      <w:r>
        <w:rPr>
          <w:lang w:val="en-US"/>
        </w:rPr>
        <w:t xml:space="preserve"> election</w:t>
      </w:r>
      <w:r w:rsidRPr="000C0C9B">
        <w:rPr>
          <w:lang w:val="en-US"/>
        </w:rPr>
        <w:t xml:space="preserve"> win </w:t>
      </w:r>
      <w:r>
        <w:rPr>
          <w:lang w:val="en-US"/>
        </w:rPr>
        <w:t xml:space="preserve">was a source of relief for many refugees and refugee advocates - </w:t>
      </w:r>
      <w:r w:rsidRPr="000C0C9B">
        <w:rPr>
          <w:lang w:val="en-US"/>
        </w:rPr>
        <w:t>the harsh, punitive policies of the Coalition were not endorsed by Australian voters</w:t>
      </w:r>
      <w:r>
        <w:rPr>
          <w:lang w:val="en-US"/>
        </w:rPr>
        <w:t>, and for that we are grateful</w:t>
      </w:r>
      <w:r w:rsidRPr="000C0C9B">
        <w:rPr>
          <w:lang w:val="en-US"/>
        </w:rPr>
        <w:t xml:space="preserve">. </w:t>
      </w:r>
    </w:p>
    <w:p w14:paraId="10A6E7DD" w14:textId="77777777" w:rsidR="00B20BED" w:rsidRPr="000C0C9B" w:rsidRDefault="00B20BED" w:rsidP="00B20BED">
      <w:pPr>
        <w:rPr>
          <w:lang w:val="en-US"/>
        </w:rPr>
      </w:pPr>
      <w:r w:rsidRPr="000C0C9B">
        <w:rPr>
          <w:lang w:val="en-US"/>
        </w:rPr>
        <w:t xml:space="preserve">Though positive inroads were made in Labor’s previous term of government, current practices still fall short of Australia’s responsibilities as a signatory to the 1951 Refugee Convention. The </w:t>
      </w:r>
      <w:r>
        <w:rPr>
          <w:lang w:val="en-US"/>
        </w:rPr>
        <w:t>reelected</w:t>
      </w:r>
      <w:r w:rsidRPr="000C0C9B">
        <w:rPr>
          <w:lang w:val="en-US"/>
        </w:rPr>
        <w:t xml:space="preserve"> Labor </w:t>
      </w:r>
      <w:r>
        <w:rPr>
          <w:lang w:val="en-US"/>
        </w:rPr>
        <w:t>G</w:t>
      </w:r>
      <w:r w:rsidRPr="000C0C9B">
        <w:rPr>
          <w:lang w:val="en-US"/>
        </w:rPr>
        <w:t xml:space="preserve">overnment </w:t>
      </w:r>
      <w:r>
        <w:rPr>
          <w:lang w:val="en-US"/>
        </w:rPr>
        <w:t>now has an opportunity</w:t>
      </w:r>
      <w:r w:rsidRPr="000C0C9B">
        <w:rPr>
          <w:lang w:val="en-US"/>
        </w:rPr>
        <w:t xml:space="preserve"> </w:t>
      </w:r>
      <w:r>
        <w:rPr>
          <w:lang w:val="en-US"/>
        </w:rPr>
        <w:t>to</w:t>
      </w:r>
      <w:r w:rsidRPr="000C0C9B">
        <w:rPr>
          <w:lang w:val="en-US"/>
        </w:rPr>
        <w:t xml:space="preserve"> review policies and procedures with an eye to developing a kinder, more humane approach to people seeking asylum. </w:t>
      </w:r>
    </w:p>
    <w:p w14:paraId="6E19BC16" w14:textId="77777777" w:rsidR="00B20BED" w:rsidRPr="000C0C9B" w:rsidRDefault="00B20BED" w:rsidP="00862D6B">
      <w:pPr>
        <w:spacing w:after="80"/>
        <w:rPr>
          <w:lang w:val="en-US"/>
        </w:rPr>
      </w:pPr>
      <w:r w:rsidRPr="000C0C9B">
        <w:rPr>
          <w:lang w:val="en-US"/>
        </w:rPr>
        <w:t>Some of the policies that need urgent attention include:</w:t>
      </w:r>
    </w:p>
    <w:p w14:paraId="6C5177AC" w14:textId="77777777" w:rsidR="00B20BED" w:rsidRPr="000C0C9B" w:rsidRDefault="00B20BED" w:rsidP="00862D6B">
      <w:pPr>
        <w:numPr>
          <w:ilvl w:val="0"/>
          <w:numId w:val="16"/>
        </w:numPr>
        <w:spacing w:after="80" w:line="278" w:lineRule="auto"/>
        <w:rPr>
          <w:lang w:val="en-US"/>
        </w:rPr>
      </w:pPr>
      <w:r w:rsidRPr="000C0C9B">
        <w:rPr>
          <w:lang w:val="en-US"/>
        </w:rPr>
        <w:t xml:space="preserve">Resolving the status of approximately 7,000 refugees who have been living and working in Australia for 13 years on bridging visas and find themselves in legal limbo resulting in stress and uncertainty. These people have a right to a secure pathway to </w:t>
      </w:r>
      <w:proofErr w:type="gramStart"/>
      <w:r w:rsidRPr="000C0C9B">
        <w:rPr>
          <w:lang w:val="en-US"/>
        </w:rPr>
        <w:t>permanency</w:t>
      </w:r>
      <w:proofErr w:type="gramEnd"/>
      <w:r w:rsidRPr="000C0C9B">
        <w:rPr>
          <w:lang w:val="en-US"/>
        </w:rPr>
        <w:t>.</w:t>
      </w:r>
    </w:p>
    <w:p w14:paraId="0C69000B" w14:textId="77777777" w:rsidR="00B20BED" w:rsidRPr="000C0C9B" w:rsidRDefault="00B20BED" w:rsidP="00862D6B">
      <w:pPr>
        <w:numPr>
          <w:ilvl w:val="0"/>
          <w:numId w:val="16"/>
        </w:numPr>
        <w:spacing w:after="80" w:line="278" w:lineRule="auto"/>
        <w:rPr>
          <w:lang w:val="en-US"/>
        </w:rPr>
      </w:pPr>
      <w:r w:rsidRPr="000C0C9B">
        <w:rPr>
          <w:lang w:val="en-US"/>
        </w:rPr>
        <w:t>Ensuring the right of people seeking asylum to study, work, access Medicare and receive financial and legal support if necessary while they await a determination on their status.</w:t>
      </w:r>
    </w:p>
    <w:p w14:paraId="33335188" w14:textId="77777777" w:rsidR="00B20BED" w:rsidRPr="000C0C9B" w:rsidRDefault="00B20BED" w:rsidP="00862D6B">
      <w:pPr>
        <w:numPr>
          <w:ilvl w:val="0"/>
          <w:numId w:val="16"/>
        </w:numPr>
        <w:spacing w:after="80" w:line="278" w:lineRule="auto"/>
        <w:rPr>
          <w:lang w:val="en-US"/>
        </w:rPr>
      </w:pPr>
      <w:r w:rsidRPr="000C0C9B">
        <w:rPr>
          <w:lang w:val="en-US"/>
        </w:rPr>
        <w:t>Recognising the importance of family reunion to the health and wellbeing of refugees and making the application process and cost less prohibitive.</w:t>
      </w:r>
    </w:p>
    <w:p w14:paraId="52CB9656" w14:textId="77777777" w:rsidR="00B20BED" w:rsidRPr="000C0C9B" w:rsidRDefault="00B20BED" w:rsidP="00862D6B">
      <w:pPr>
        <w:numPr>
          <w:ilvl w:val="0"/>
          <w:numId w:val="16"/>
        </w:numPr>
        <w:spacing w:after="80" w:line="278" w:lineRule="auto"/>
        <w:rPr>
          <w:lang w:val="en-US"/>
        </w:rPr>
      </w:pPr>
      <w:r w:rsidRPr="000C0C9B">
        <w:rPr>
          <w:lang w:val="en-US"/>
        </w:rPr>
        <w:t>Ending offshore processing and evacuating all people who are currently trapped on PNG and Nauru</w:t>
      </w:r>
      <w:r>
        <w:rPr>
          <w:lang w:val="en-US"/>
        </w:rPr>
        <w:t xml:space="preserve"> </w:t>
      </w:r>
      <w:r w:rsidRPr="009531A6">
        <w:rPr>
          <w:lang w:val="en-US"/>
        </w:rPr>
        <w:t>to the Australian mainland</w:t>
      </w:r>
      <w:r w:rsidRPr="000C0C9B">
        <w:rPr>
          <w:lang w:val="en-US"/>
        </w:rPr>
        <w:t xml:space="preserve">. Australia must take responsibility for people seeking asylum rather than sending them to </w:t>
      </w:r>
      <w:proofErr w:type="gramStart"/>
      <w:r w:rsidRPr="000C0C9B">
        <w:rPr>
          <w:lang w:val="en-US"/>
        </w:rPr>
        <w:t>neighbouring</w:t>
      </w:r>
      <w:proofErr w:type="gramEnd"/>
      <w:r w:rsidRPr="000C0C9B">
        <w:rPr>
          <w:lang w:val="en-US"/>
        </w:rPr>
        <w:t xml:space="preserve"> countries at a huge cost to the </w:t>
      </w:r>
      <w:proofErr w:type="gramStart"/>
      <w:r w:rsidRPr="000C0C9B">
        <w:rPr>
          <w:lang w:val="en-US"/>
        </w:rPr>
        <w:t>tax payer</w:t>
      </w:r>
      <w:proofErr w:type="gramEnd"/>
      <w:r w:rsidRPr="000C0C9B">
        <w:rPr>
          <w:lang w:val="en-US"/>
        </w:rPr>
        <w:t>.</w:t>
      </w:r>
    </w:p>
    <w:p w14:paraId="67534977" w14:textId="77777777" w:rsidR="00B20BED" w:rsidRDefault="00B20BED" w:rsidP="00862D6B">
      <w:pPr>
        <w:numPr>
          <w:ilvl w:val="0"/>
          <w:numId w:val="16"/>
        </w:numPr>
        <w:spacing w:after="80" w:line="278" w:lineRule="auto"/>
        <w:rPr>
          <w:lang w:val="en-US"/>
        </w:rPr>
      </w:pPr>
      <w:r w:rsidRPr="006D1D88">
        <w:rPr>
          <w:lang w:val="en-US"/>
        </w:rPr>
        <w:t xml:space="preserve">Repealing the policy of mandatory detention and </w:t>
      </w:r>
      <w:r>
        <w:rPr>
          <w:lang w:val="en-US"/>
        </w:rPr>
        <w:t>allowing</w:t>
      </w:r>
      <w:r w:rsidRPr="006D1D88">
        <w:rPr>
          <w:lang w:val="en-US"/>
        </w:rPr>
        <w:t xml:space="preserve"> people seeking asylum</w:t>
      </w:r>
      <w:r>
        <w:rPr>
          <w:lang w:val="en-US"/>
        </w:rPr>
        <w:t xml:space="preserve"> to live in the community with essential </w:t>
      </w:r>
      <w:proofErr w:type="gramStart"/>
      <w:r>
        <w:rPr>
          <w:lang w:val="en-US"/>
        </w:rPr>
        <w:t xml:space="preserve">supports </w:t>
      </w:r>
      <w:proofErr w:type="gramEnd"/>
      <w:r>
        <w:rPr>
          <w:lang w:val="en-US"/>
        </w:rPr>
        <w:t xml:space="preserve"> while their claims are assessed.</w:t>
      </w:r>
    </w:p>
    <w:p w14:paraId="01364D79" w14:textId="77777777" w:rsidR="00B20BED" w:rsidRPr="00E23AD7" w:rsidRDefault="00B20BED" w:rsidP="00862D6B">
      <w:pPr>
        <w:pStyle w:val="ListParagraph"/>
        <w:numPr>
          <w:ilvl w:val="0"/>
          <w:numId w:val="16"/>
        </w:numPr>
        <w:spacing w:after="80"/>
        <w:contextualSpacing w:val="0"/>
        <w:rPr>
          <w:lang w:val="en-US"/>
        </w:rPr>
      </w:pPr>
      <w:r w:rsidRPr="00E23AD7">
        <w:rPr>
          <w:lang w:val="en-US"/>
        </w:rPr>
        <w:t>Rescinding the 2014 policy that prevents refugees registered with the UNHCR in Indonesia from resettling in Australia.</w:t>
      </w:r>
    </w:p>
    <w:p w14:paraId="78B0F7EE" w14:textId="77777777" w:rsidR="00862D6B" w:rsidRDefault="00B20BED" w:rsidP="00862D6B">
      <w:pPr>
        <w:spacing w:before="120" w:after="0"/>
        <w:rPr>
          <w:lang w:val="en-US"/>
        </w:rPr>
      </w:pPr>
      <w:r w:rsidRPr="00BA04C3">
        <w:rPr>
          <w:lang w:val="en-US"/>
        </w:rPr>
        <w:t xml:space="preserve">Pope </w:t>
      </w:r>
      <w:r>
        <w:rPr>
          <w:lang w:val="en-US"/>
        </w:rPr>
        <w:t xml:space="preserve">Leo XIV </w:t>
      </w:r>
      <w:r w:rsidRPr="00BA04C3">
        <w:rPr>
          <w:lang w:val="en-US"/>
        </w:rPr>
        <w:t xml:space="preserve">called for </w:t>
      </w:r>
      <w:r>
        <w:rPr>
          <w:lang w:val="en-US"/>
        </w:rPr>
        <w:t>“</w:t>
      </w:r>
      <w:r w:rsidRPr="00BA04C3">
        <w:rPr>
          <w:lang w:val="en-US"/>
        </w:rPr>
        <w:t>compassion and solidarity</w:t>
      </w:r>
      <w:r>
        <w:rPr>
          <w:lang w:val="en-US"/>
        </w:rPr>
        <w:t xml:space="preserve">” </w:t>
      </w:r>
      <w:r w:rsidRPr="00BA04C3">
        <w:rPr>
          <w:lang w:val="en-US"/>
        </w:rPr>
        <w:t>for those seeking a better life in other countries. As our Prime Minister you have promised a kinder Australia where “no one is held back, no one left behind.</w:t>
      </w:r>
      <w:r>
        <w:rPr>
          <w:lang w:val="en-US"/>
        </w:rPr>
        <w:t>”</w:t>
      </w:r>
      <w:r w:rsidRPr="00BA04C3">
        <w:rPr>
          <w:lang w:val="en-US"/>
        </w:rPr>
        <w:t xml:space="preserve"> I urge you to honour those commitments </w:t>
      </w:r>
      <w:r>
        <w:rPr>
          <w:lang w:val="en-US"/>
        </w:rPr>
        <w:t>and deliver a fair and just future for people seeking asylum in Australia.</w:t>
      </w:r>
    </w:p>
    <w:p w14:paraId="0880F1F2" w14:textId="64284A22" w:rsidR="00B20BED" w:rsidRDefault="00B20BED" w:rsidP="00862D6B">
      <w:pPr>
        <w:spacing w:after="120"/>
        <w:rPr>
          <w:lang w:val="en-US"/>
        </w:rPr>
      </w:pPr>
      <w:r>
        <w:rPr>
          <w:lang w:val="en-US"/>
        </w:rPr>
        <w:br/>
        <w:t>Yours sincerely,</w:t>
      </w:r>
    </w:p>
    <w:p w14:paraId="55CE9031" w14:textId="36CC5D86" w:rsidR="00B20BED" w:rsidRPr="00BA04C3" w:rsidRDefault="00862D6B" w:rsidP="00B20BED">
      <w:pPr>
        <w:rPr>
          <w:lang w:val="en-US"/>
        </w:rPr>
      </w:pPr>
      <w:r>
        <w:rPr>
          <w:lang w:val="en-US"/>
        </w:rPr>
        <w:t>(</w:t>
      </w:r>
      <w:r w:rsidR="00B20BED">
        <w:rPr>
          <w:lang w:val="en-US"/>
        </w:rPr>
        <w:t>Name and address</w:t>
      </w:r>
      <w:r>
        <w:rPr>
          <w:lang w:val="en-US"/>
        </w:rPr>
        <w:t>)</w:t>
      </w:r>
    </w:p>
    <w:p w14:paraId="6DBB0412" w14:textId="2EEB03CD" w:rsidR="00EA424D" w:rsidRDefault="00EA424D" w:rsidP="00030B2D">
      <w:pPr>
        <w:rPr>
          <w:b/>
          <w:bCs/>
          <w:sz w:val="26"/>
          <w:szCs w:val="26"/>
        </w:rPr>
      </w:pPr>
      <w:r>
        <w:rPr>
          <w:b/>
          <w:bCs/>
          <w:sz w:val="26"/>
          <w:szCs w:val="26"/>
        </w:rPr>
        <w:lastRenderedPageBreak/>
        <w:t xml:space="preserve">CONTACT DETAILS </w:t>
      </w:r>
      <w:r w:rsidR="00215D92">
        <w:rPr>
          <w:b/>
          <w:bCs/>
          <w:sz w:val="26"/>
          <w:szCs w:val="26"/>
        </w:rPr>
        <w:t xml:space="preserve">  </w:t>
      </w:r>
    </w:p>
    <w:p w14:paraId="24D6ABFD" w14:textId="2689AB02" w:rsidR="00862D6B" w:rsidRDefault="00862D6B" w:rsidP="00EA424D">
      <w:pPr>
        <w:spacing w:after="0" w:line="240" w:lineRule="auto"/>
      </w:pPr>
      <w:r w:rsidRPr="00862D6B">
        <w:rPr>
          <w:b/>
          <w:bCs/>
        </w:rPr>
        <w:t>If posting letters</w:t>
      </w:r>
      <w:r w:rsidR="00594FB8">
        <w:t>:</w:t>
      </w:r>
      <w:r>
        <w:t xml:space="preserve"> </w:t>
      </w:r>
    </w:p>
    <w:p w14:paraId="74AD98F8" w14:textId="6BE715A4" w:rsidR="00594FB8" w:rsidRDefault="00594FB8" w:rsidP="00EA424D">
      <w:pPr>
        <w:spacing w:after="0" w:line="240" w:lineRule="auto"/>
      </w:pPr>
      <w:r>
        <w:t xml:space="preserve">Prime Minister:   </w:t>
      </w:r>
      <w:r w:rsidRPr="00594FB8">
        <w:t>PO Box 6022</w:t>
      </w:r>
      <w:r>
        <w:t xml:space="preserve">, </w:t>
      </w:r>
      <w:r w:rsidRPr="00594FB8">
        <w:t>Parliament House</w:t>
      </w:r>
      <w:r>
        <w:t xml:space="preserve">, </w:t>
      </w:r>
      <w:r w:rsidRPr="00594FB8">
        <w:t>CANBERRA ACT 2600</w:t>
      </w:r>
    </w:p>
    <w:p w14:paraId="6A9837F3" w14:textId="3F63D2E4" w:rsidR="00594FB8" w:rsidRDefault="00594FB8" w:rsidP="00EA424D">
      <w:pPr>
        <w:spacing w:after="0" w:line="240" w:lineRule="auto"/>
      </w:pPr>
      <w:r>
        <w:t xml:space="preserve">Minister Tony Burke:  </w:t>
      </w:r>
      <w:r w:rsidRPr="00594FB8">
        <w:t>PO Box 6022</w:t>
      </w:r>
      <w:r>
        <w:t xml:space="preserve">, </w:t>
      </w:r>
      <w:r w:rsidRPr="00594FB8">
        <w:t>Parliament House</w:t>
      </w:r>
      <w:r>
        <w:t xml:space="preserve">, </w:t>
      </w:r>
      <w:r w:rsidRPr="00594FB8">
        <w:t>CANBERRA ACT 2600</w:t>
      </w:r>
    </w:p>
    <w:p w14:paraId="391DC0B5" w14:textId="2261508C" w:rsidR="00594FB8" w:rsidRDefault="00594FB8" w:rsidP="00594FB8">
      <w:pPr>
        <w:spacing w:after="0" w:line="240" w:lineRule="auto"/>
      </w:pPr>
      <w:r>
        <w:t xml:space="preserve">Senators:     Post to:     </w:t>
      </w:r>
      <w:r>
        <w:t>PO Box 6100</w:t>
      </w:r>
      <w:r>
        <w:t xml:space="preserve">, </w:t>
      </w:r>
      <w:r>
        <w:t xml:space="preserve">Parliament </w:t>
      </w:r>
      <w:r>
        <w:t xml:space="preserve">House, </w:t>
      </w:r>
      <w:proofErr w:type="gramStart"/>
      <w:r>
        <w:t xml:space="preserve">CANBERRA </w:t>
      </w:r>
      <w:r>
        <w:t xml:space="preserve"> ACT</w:t>
      </w:r>
      <w:proofErr w:type="gramEnd"/>
      <w:r>
        <w:t xml:space="preserve"> 2600</w:t>
      </w:r>
    </w:p>
    <w:p w14:paraId="1392F21B" w14:textId="4ECDC9E4" w:rsidR="00594FB8" w:rsidRDefault="00594FB8" w:rsidP="00594FB8">
      <w:pPr>
        <w:spacing w:after="0" w:line="240" w:lineRule="auto"/>
      </w:pPr>
      <w:r>
        <w:t xml:space="preserve">Your local MP – find their electoral office address at </w:t>
      </w:r>
      <w:hyperlink r:id="rId25" w:history="1">
        <w:r>
          <w:rPr>
            <w:rStyle w:val="Hyperlink"/>
            <w:rFonts w:cstheme="minorHAnsi"/>
          </w:rPr>
          <w:t>Search for individual MPs &amp; Senators here</w:t>
        </w:r>
      </w:hyperlink>
    </w:p>
    <w:p w14:paraId="00A010B9" w14:textId="77777777" w:rsidR="00862D6B" w:rsidRPr="00862D6B" w:rsidRDefault="00862D6B" w:rsidP="00EA424D">
      <w:pPr>
        <w:spacing w:after="0" w:line="240" w:lineRule="auto"/>
        <w:rPr>
          <w:b/>
          <w:bCs/>
        </w:rPr>
      </w:pPr>
    </w:p>
    <w:p w14:paraId="5F4A76E9" w14:textId="437A9822" w:rsidR="00862D6B" w:rsidRPr="00862D6B" w:rsidRDefault="00862D6B" w:rsidP="00EA424D">
      <w:pPr>
        <w:spacing w:after="0" w:line="240" w:lineRule="auto"/>
        <w:rPr>
          <w:b/>
          <w:bCs/>
        </w:rPr>
      </w:pPr>
      <w:r w:rsidRPr="00862D6B">
        <w:rPr>
          <w:b/>
          <w:bCs/>
        </w:rPr>
        <w:t xml:space="preserve">Sending </w:t>
      </w:r>
      <w:r w:rsidR="00594FB8">
        <w:rPr>
          <w:b/>
          <w:bCs/>
        </w:rPr>
        <w:t xml:space="preserve">your letter </w:t>
      </w:r>
      <w:r w:rsidRPr="00862D6B">
        <w:rPr>
          <w:b/>
          <w:bCs/>
        </w:rPr>
        <w:t xml:space="preserve">by email:   </w:t>
      </w:r>
    </w:p>
    <w:p w14:paraId="5FC48C91" w14:textId="0EACC613" w:rsidR="004056BE" w:rsidRPr="004056BE" w:rsidRDefault="004056BE" w:rsidP="00594FB8">
      <w:pPr>
        <w:pStyle w:val="ListParagraph"/>
        <w:numPr>
          <w:ilvl w:val="0"/>
          <w:numId w:val="21"/>
        </w:numPr>
        <w:spacing w:before="120" w:after="0" w:line="240" w:lineRule="auto"/>
        <w:ind w:left="760" w:hanging="357"/>
      </w:pPr>
      <w:r>
        <w:t xml:space="preserve">Prime Minister - use the contact form:  </w:t>
      </w:r>
      <w:hyperlink r:id="rId26" w:tgtFrame="_blank" w:history="1">
        <w:r w:rsidRPr="004056BE">
          <w:rPr>
            <w:rStyle w:val="Hyperlink"/>
          </w:rPr>
          <w:t>https://www.pm.gov.au/contact-your-pm</w:t>
        </w:r>
      </w:hyperlink>
    </w:p>
    <w:p w14:paraId="4E3DCC3A" w14:textId="67F54CA4" w:rsidR="005F50C9" w:rsidRDefault="004056BE" w:rsidP="005F50C9">
      <w:pPr>
        <w:pStyle w:val="ListParagraph"/>
        <w:numPr>
          <w:ilvl w:val="0"/>
          <w:numId w:val="21"/>
        </w:numPr>
        <w:spacing w:after="0" w:line="240" w:lineRule="auto"/>
      </w:pPr>
      <w:r>
        <w:t xml:space="preserve">Minister Tony Burke:   </w:t>
      </w:r>
      <w:hyperlink r:id="rId27" w:history="1">
        <w:r w:rsidR="005F50C9" w:rsidRPr="00062616">
          <w:rPr>
            <w:rStyle w:val="Hyperlink"/>
          </w:rPr>
          <w:t>tony.burke.mp@aph.gov.au</w:t>
        </w:r>
      </w:hyperlink>
      <w:r w:rsidR="005F50C9">
        <w:t xml:space="preserve"> </w:t>
      </w:r>
    </w:p>
    <w:p w14:paraId="6818995F" w14:textId="2F1D2837" w:rsidR="005F50C9" w:rsidRDefault="005F50C9" w:rsidP="005F50C9">
      <w:pPr>
        <w:pStyle w:val="ListParagraph"/>
        <w:numPr>
          <w:ilvl w:val="0"/>
          <w:numId w:val="21"/>
        </w:numPr>
        <w:spacing w:after="0" w:line="240" w:lineRule="auto"/>
      </w:pPr>
      <w:r>
        <w:t>Your local MP – if they are Labor, Greens or progressive Independent</w:t>
      </w:r>
      <w:r w:rsidR="00784146">
        <w:t xml:space="preserve">.  </w:t>
      </w:r>
      <w:r w:rsidR="00784146" w:rsidRPr="004056BE">
        <w:t>Use this link to</w:t>
      </w:r>
      <w:r w:rsidR="00784146">
        <w:rPr>
          <w:rFonts w:cstheme="minorHAnsi"/>
          <w:sz w:val="24"/>
          <w:szCs w:val="24"/>
        </w:rPr>
        <w:t xml:space="preserve"> </w:t>
      </w:r>
      <w:hyperlink r:id="rId28" w:history="1">
        <w:r w:rsidR="00784146">
          <w:rPr>
            <w:rStyle w:val="Hyperlink"/>
            <w:rFonts w:cstheme="minorHAnsi"/>
          </w:rPr>
          <w:t xml:space="preserve">Search for individual MPs &amp; Senators on the Parliament House website </w:t>
        </w:r>
      </w:hyperlink>
      <w:r w:rsidR="00784146" w:rsidRPr="004056BE">
        <w:rPr>
          <w:color w:val="EE0000"/>
        </w:rPr>
        <w:t xml:space="preserve">     </w:t>
      </w:r>
      <w:r>
        <w:t xml:space="preserve">  </w:t>
      </w:r>
    </w:p>
    <w:p w14:paraId="7A93DBE4" w14:textId="25C512ED" w:rsidR="005F50C9" w:rsidRDefault="005F50C9" w:rsidP="005F50C9">
      <w:pPr>
        <w:pStyle w:val="ListParagraph"/>
        <w:numPr>
          <w:ilvl w:val="0"/>
          <w:numId w:val="21"/>
        </w:numPr>
        <w:spacing w:after="0" w:line="240" w:lineRule="auto"/>
      </w:pPr>
      <w:r>
        <w:t xml:space="preserve">Labor </w:t>
      </w:r>
      <w:r w:rsidR="00784146">
        <w:t xml:space="preserve">and Greens </w:t>
      </w:r>
      <w:r>
        <w:t xml:space="preserve">Senators in your state   </w:t>
      </w:r>
    </w:p>
    <w:p w14:paraId="41A205F1" w14:textId="77777777" w:rsidR="005F50C9" w:rsidRDefault="005F50C9" w:rsidP="005F50C9">
      <w:pPr>
        <w:spacing w:after="0" w:line="240" w:lineRule="auto"/>
      </w:pPr>
    </w:p>
    <w:p w14:paraId="729E5237" w14:textId="116B0D97" w:rsidR="004056BE" w:rsidRPr="00784146" w:rsidRDefault="00784146" w:rsidP="00EA424D">
      <w:pPr>
        <w:spacing w:after="0" w:line="240" w:lineRule="auto"/>
        <w:rPr>
          <w:b/>
          <w:bCs/>
        </w:rPr>
      </w:pPr>
      <w:r w:rsidRPr="00784146">
        <w:rPr>
          <w:b/>
          <w:bCs/>
        </w:rPr>
        <w:t xml:space="preserve">Senators by State </w:t>
      </w:r>
    </w:p>
    <w:p w14:paraId="1AB5783C" w14:textId="77777777" w:rsidR="00784146" w:rsidRDefault="00784146" w:rsidP="00784146">
      <w:pPr>
        <w:spacing w:after="0" w:line="240" w:lineRule="auto"/>
      </w:pPr>
    </w:p>
    <w:p w14:paraId="5DED9337" w14:textId="77777777" w:rsidR="00C37CB4" w:rsidRDefault="00C37CB4" w:rsidP="00C37CB4">
      <w:pPr>
        <w:spacing w:after="0" w:line="240" w:lineRule="auto"/>
      </w:pPr>
      <w:r w:rsidRPr="00784146">
        <w:t>ACT:</w:t>
      </w:r>
      <w:r>
        <w:t xml:space="preserve">      ALP:   </w:t>
      </w:r>
      <w:hyperlink r:id="rId29" w:history="1">
        <w:r w:rsidRPr="0058487C">
          <w:rPr>
            <w:rStyle w:val="Hyperlink"/>
          </w:rPr>
          <w:t>senator.katy.gallagher@aph.gov.au</w:t>
        </w:r>
      </w:hyperlink>
      <w:r>
        <w:t xml:space="preserve">; </w:t>
      </w:r>
    </w:p>
    <w:p w14:paraId="7E359A8A" w14:textId="77777777" w:rsidR="00C37CB4" w:rsidRDefault="00C37CB4" w:rsidP="00C37CB4">
      <w:pPr>
        <w:spacing w:before="120" w:after="0" w:line="240" w:lineRule="auto"/>
        <w:ind w:left="720"/>
      </w:pPr>
      <w:r>
        <w:t xml:space="preserve">IND:   </w:t>
      </w:r>
      <w:hyperlink r:id="rId30" w:history="1">
        <w:r w:rsidRPr="0058487C">
          <w:rPr>
            <w:rStyle w:val="Hyperlink"/>
          </w:rPr>
          <w:t>senator.david.pocock@aph.gov.au</w:t>
        </w:r>
      </w:hyperlink>
      <w:r>
        <w:t xml:space="preserve">; </w:t>
      </w:r>
    </w:p>
    <w:p w14:paraId="06E9354E" w14:textId="77777777" w:rsidR="00C37CB4" w:rsidRDefault="00C37CB4" w:rsidP="00784146">
      <w:pPr>
        <w:spacing w:after="0" w:line="240" w:lineRule="auto"/>
        <w:ind w:left="709" w:hanging="709"/>
      </w:pPr>
    </w:p>
    <w:p w14:paraId="47426148" w14:textId="6976A01C" w:rsidR="00784146" w:rsidRDefault="00784146" w:rsidP="00784146">
      <w:pPr>
        <w:spacing w:after="0" w:line="240" w:lineRule="auto"/>
        <w:ind w:left="709" w:hanging="709"/>
      </w:pPr>
      <w:r w:rsidRPr="00784146">
        <w:t>NSW</w:t>
      </w:r>
      <w:r w:rsidRPr="00784146">
        <w:t xml:space="preserve">:    </w:t>
      </w:r>
      <w:r>
        <w:t>ALP</w:t>
      </w:r>
      <w:r>
        <w:t xml:space="preserve"> :  </w:t>
      </w:r>
      <w:hyperlink r:id="rId31" w:history="1">
        <w:r w:rsidRPr="0058487C">
          <w:rPr>
            <w:rStyle w:val="Hyperlink"/>
          </w:rPr>
          <w:t>senator.ayres@aph.gov.au</w:t>
        </w:r>
      </w:hyperlink>
      <w:r>
        <w:t xml:space="preserve">; </w:t>
      </w:r>
      <w:hyperlink r:id="rId32" w:history="1">
        <w:r w:rsidRPr="0058487C">
          <w:rPr>
            <w:rStyle w:val="Hyperlink"/>
          </w:rPr>
          <w:t>senator.mcallister@aph.gov.au</w:t>
        </w:r>
      </w:hyperlink>
      <w:r>
        <w:t xml:space="preserve">; </w:t>
      </w:r>
      <w:hyperlink r:id="rId33" w:history="1">
        <w:r w:rsidRPr="0058487C">
          <w:rPr>
            <w:rStyle w:val="Hyperlink"/>
          </w:rPr>
          <w:t>senator.oneill@aph.gov.au</w:t>
        </w:r>
      </w:hyperlink>
      <w:r>
        <w:t xml:space="preserve">; </w:t>
      </w:r>
      <w:r>
        <w:t>senator.sheldon@aph.gov.au</w:t>
      </w:r>
      <w:r>
        <w:t>;</w:t>
      </w:r>
    </w:p>
    <w:p w14:paraId="6B0BCEEB" w14:textId="775EF20C" w:rsidR="00784146" w:rsidRDefault="00784146" w:rsidP="00784146">
      <w:pPr>
        <w:spacing w:before="120" w:after="0" w:line="240" w:lineRule="auto"/>
        <w:ind w:left="709"/>
      </w:pPr>
      <w:r>
        <w:t>GREENS</w:t>
      </w:r>
      <w:r>
        <w:t xml:space="preserve">:   </w:t>
      </w:r>
      <w:hyperlink r:id="rId34" w:history="1">
        <w:r w:rsidRPr="0058487C">
          <w:rPr>
            <w:rStyle w:val="Hyperlink"/>
          </w:rPr>
          <w:t>senator.faruqi@aph.gov.au</w:t>
        </w:r>
      </w:hyperlink>
      <w:r>
        <w:t>;</w:t>
      </w:r>
      <w:r>
        <w:t xml:space="preserve"> </w:t>
      </w:r>
      <w:hyperlink r:id="rId35" w:history="1">
        <w:r w:rsidRPr="0058487C">
          <w:rPr>
            <w:rStyle w:val="Hyperlink"/>
          </w:rPr>
          <w:t>senator.shoebridge@aph.gov.au</w:t>
        </w:r>
      </w:hyperlink>
      <w:r>
        <w:t>;</w:t>
      </w:r>
      <w:r>
        <w:t xml:space="preserve"> </w:t>
      </w:r>
    </w:p>
    <w:p w14:paraId="3F0E0EC6" w14:textId="77777777" w:rsidR="00784146" w:rsidRDefault="00784146" w:rsidP="00784146">
      <w:pPr>
        <w:spacing w:after="0" w:line="240" w:lineRule="auto"/>
      </w:pPr>
    </w:p>
    <w:p w14:paraId="0C91568C" w14:textId="67FC5122" w:rsidR="008C4690" w:rsidRDefault="008C4690" w:rsidP="00784146">
      <w:pPr>
        <w:spacing w:after="0" w:line="240" w:lineRule="auto"/>
        <w:ind w:left="709" w:hanging="709"/>
      </w:pPr>
      <w:r>
        <w:t>NT</w:t>
      </w:r>
      <w:r>
        <w:t xml:space="preserve">:     </w:t>
      </w:r>
      <w:r>
        <w:t xml:space="preserve">   </w:t>
      </w:r>
      <w:r>
        <w:t xml:space="preserve">ALP:    </w:t>
      </w:r>
      <w:hyperlink r:id="rId36" w:history="1">
        <w:r w:rsidRPr="0061024E">
          <w:rPr>
            <w:rStyle w:val="Hyperlink"/>
          </w:rPr>
          <w:t>Senator.McCarthy@aph.gov.au</w:t>
        </w:r>
      </w:hyperlink>
      <w:r>
        <w:t xml:space="preserve">;   </w:t>
      </w:r>
    </w:p>
    <w:p w14:paraId="4ACA30A8" w14:textId="77777777" w:rsidR="008C4690" w:rsidRDefault="008C4690" w:rsidP="00784146">
      <w:pPr>
        <w:spacing w:after="0" w:line="240" w:lineRule="auto"/>
        <w:ind w:left="709" w:hanging="709"/>
      </w:pPr>
    </w:p>
    <w:p w14:paraId="674BD87B" w14:textId="3EB1EC7C" w:rsidR="00784146" w:rsidRDefault="00784146" w:rsidP="00784146">
      <w:pPr>
        <w:spacing w:after="0" w:line="240" w:lineRule="auto"/>
        <w:ind w:left="709" w:hanging="709"/>
      </w:pPr>
      <w:r>
        <w:t>QLD</w:t>
      </w:r>
      <w:r>
        <w:t xml:space="preserve">:     </w:t>
      </w:r>
      <w:r>
        <w:t>ALP</w:t>
      </w:r>
      <w:r>
        <w:t xml:space="preserve">:    </w:t>
      </w:r>
      <w:hyperlink r:id="rId37" w:history="1">
        <w:r w:rsidRPr="0058487C">
          <w:rPr>
            <w:rStyle w:val="Hyperlink"/>
          </w:rPr>
          <w:t>senator.chisholm@aph.gov.au</w:t>
        </w:r>
      </w:hyperlink>
      <w:r>
        <w:t xml:space="preserve">; </w:t>
      </w:r>
      <w:hyperlink r:id="rId38" w:history="1">
        <w:r w:rsidRPr="0058487C">
          <w:rPr>
            <w:rStyle w:val="Hyperlink"/>
          </w:rPr>
          <w:t>senator.mulholland@aph.gov.au</w:t>
        </w:r>
      </w:hyperlink>
      <w:r>
        <w:t xml:space="preserve">; </w:t>
      </w:r>
      <w:hyperlink r:id="rId39" w:history="1">
        <w:r w:rsidRPr="0058487C">
          <w:rPr>
            <w:rStyle w:val="Hyperlink"/>
          </w:rPr>
          <w:t>senator.green@aph.gov.au</w:t>
        </w:r>
      </w:hyperlink>
      <w:r>
        <w:t xml:space="preserve">; </w:t>
      </w:r>
      <w:hyperlink r:id="rId40" w:history="1">
        <w:r w:rsidRPr="0058487C">
          <w:rPr>
            <w:rStyle w:val="Hyperlink"/>
          </w:rPr>
          <w:t>senator.watt@aph.gov.au</w:t>
        </w:r>
      </w:hyperlink>
      <w:r>
        <w:t xml:space="preserve">; </w:t>
      </w:r>
    </w:p>
    <w:p w14:paraId="0BC19A13" w14:textId="500E9198" w:rsidR="00784146" w:rsidRDefault="00784146" w:rsidP="00784146">
      <w:pPr>
        <w:spacing w:before="120" w:after="0" w:line="240" w:lineRule="auto"/>
        <w:ind w:left="709"/>
      </w:pPr>
      <w:r>
        <w:t>GREENS</w:t>
      </w:r>
      <w:r>
        <w:t xml:space="preserve">:  </w:t>
      </w:r>
      <w:hyperlink r:id="rId41" w:history="1">
        <w:r w:rsidRPr="0058487C">
          <w:rPr>
            <w:rStyle w:val="Hyperlink"/>
          </w:rPr>
          <w:t>senator.allman-payne@aph.gov.au</w:t>
        </w:r>
      </w:hyperlink>
      <w:r>
        <w:t xml:space="preserve">; </w:t>
      </w:r>
      <w:hyperlink r:id="rId42" w:history="1">
        <w:r w:rsidRPr="0058487C">
          <w:rPr>
            <w:rStyle w:val="Hyperlink"/>
          </w:rPr>
          <w:t>senator.waters@aph.gov.au</w:t>
        </w:r>
      </w:hyperlink>
      <w:r>
        <w:t>;</w:t>
      </w:r>
      <w:r>
        <w:t xml:space="preserve">  </w:t>
      </w:r>
    </w:p>
    <w:p w14:paraId="1D408041" w14:textId="77777777" w:rsidR="00784146" w:rsidRDefault="00784146" w:rsidP="00784146">
      <w:pPr>
        <w:spacing w:after="0" w:line="240" w:lineRule="auto"/>
      </w:pPr>
    </w:p>
    <w:p w14:paraId="6739F394" w14:textId="6208D139" w:rsidR="00784146" w:rsidRDefault="00784146" w:rsidP="00B20BED">
      <w:pPr>
        <w:spacing w:after="0" w:line="240" w:lineRule="auto"/>
        <w:ind w:left="709" w:hanging="709"/>
      </w:pPr>
      <w:r>
        <w:t>SA</w:t>
      </w:r>
      <w:r>
        <w:t xml:space="preserve">:  </w:t>
      </w:r>
      <w:r>
        <w:tab/>
      </w:r>
      <w:r>
        <w:t>ALP</w:t>
      </w:r>
      <w:r>
        <w:t xml:space="preserve">:  </w:t>
      </w:r>
      <w:hyperlink r:id="rId43" w:history="1">
        <w:r w:rsidRPr="0058487C">
          <w:rPr>
            <w:rStyle w:val="Hyperlink"/>
          </w:rPr>
          <w:t>senator.walker@aph.gov.au</w:t>
        </w:r>
      </w:hyperlink>
      <w:r>
        <w:t xml:space="preserve">; </w:t>
      </w:r>
      <w:r>
        <w:t xml:space="preserve"> </w:t>
      </w:r>
      <w:hyperlink r:id="rId44" w:history="1">
        <w:r w:rsidRPr="0058487C">
          <w:rPr>
            <w:rStyle w:val="Hyperlink"/>
          </w:rPr>
          <w:t>senator.farrell@aph.gov.au</w:t>
        </w:r>
      </w:hyperlink>
      <w:r>
        <w:t xml:space="preserve">; </w:t>
      </w:r>
      <w:hyperlink r:id="rId45" w:history="1">
        <w:r w:rsidRPr="0058487C">
          <w:rPr>
            <w:rStyle w:val="Hyperlink"/>
          </w:rPr>
          <w:t>senator.grogan@aph.gov.au</w:t>
        </w:r>
      </w:hyperlink>
      <w:r>
        <w:t xml:space="preserve">; </w:t>
      </w:r>
      <w:r>
        <w:t xml:space="preserve">     </w:t>
      </w:r>
      <w:hyperlink r:id="rId46" w:history="1">
        <w:r w:rsidR="00B20BED" w:rsidRPr="0058487C">
          <w:rPr>
            <w:rStyle w:val="Hyperlink"/>
          </w:rPr>
          <w:t>senator.marielle.smith@aph.gov.au</w:t>
        </w:r>
      </w:hyperlink>
      <w:r w:rsidR="00B20BED">
        <w:t xml:space="preserve">; </w:t>
      </w:r>
      <w:hyperlink r:id="rId47" w:history="1">
        <w:r w:rsidR="00B20BED" w:rsidRPr="0058487C">
          <w:rPr>
            <w:rStyle w:val="Hyperlink"/>
          </w:rPr>
          <w:t>senator.wong@aph.gov.au</w:t>
        </w:r>
      </w:hyperlink>
      <w:r w:rsidR="00B20BED">
        <w:t>;</w:t>
      </w:r>
    </w:p>
    <w:p w14:paraId="48A8E4C6" w14:textId="0FBEF71E" w:rsidR="00784146" w:rsidRDefault="00784146" w:rsidP="00B20BED">
      <w:pPr>
        <w:spacing w:before="120" w:after="0" w:line="240" w:lineRule="auto"/>
        <w:ind w:left="709"/>
      </w:pPr>
      <w:r>
        <w:t>GREENS</w:t>
      </w:r>
      <w:r w:rsidR="00B20BED">
        <w:t xml:space="preserve">:  </w:t>
      </w:r>
      <w:hyperlink r:id="rId48" w:history="1">
        <w:r w:rsidR="00B20BED" w:rsidRPr="0058487C">
          <w:rPr>
            <w:rStyle w:val="Hyperlink"/>
          </w:rPr>
          <w:t>senator.hanson-young@aph.gov.au</w:t>
        </w:r>
      </w:hyperlink>
      <w:r w:rsidR="00B20BED">
        <w:t xml:space="preserve">; </w:t>
      </w:r>
      <w:hyperlink r:id="rId49" w:history="1">
        <w:r w:rsidR="00B20BED" w:rsidRPr="0058487C">
          <w:rPr>
            <w:rStyle w:val="Hyperlink"/>
          </w:rPr>
          <w:t>senator.pocock@aph.gov.au</w:t>
        </w:r>
      </w:hyperlink>
      <w:r w:rsidR="00B20BED">
        <w:t xml:space="preserve">; </w:t>
      </w:r>
    </w:p>
    <w:p w14:paraId="125D6B4E" w14:textId="77777777" w:rsidR="00784146" w:rsidRDefault="00784146" w:rsidP="00784146">
      <w:pPr>
        <w:spacing w:after="0" w:line="240" w:lineRule="auto"/>
      </w:pPr>
    </w:p>
    <w:p w14:paraId="6625C8DA" w14:textId="65A83A48" w:rsidR="00784146" w:rsidRDefault="00784146" w:rsidP="00B20BED">
      <w:pPr>
        <w:spacing w:after="0" w:line="240" w:lineRule="auto"/>
        <w:ind w:left="709" w:hanging="709"/>
      </w:pPr>
      <w:r>
        <w:t>TAS</w:t>
      </w:r>
      <w:r w:rsidR="00B20BED">
        <w:t xml:space="preserve">:      ALP:  </w:t>
      </w:r>
      <w:hyperlink r:id="rId50" w:history="1">
        <w:r w:rsidR="00B20BED" w:rsidRPr="0058487C">
          <w:rPr>
            <w:rStyle w:val="Hyperlink"/>
          </w:rPr>
          <w:t>senator.bilyk@aph.gov.au</w:t>
        </w:r>
      </w:hyperlink>
      <w:r w:rsidR="00B20BED">
        <w:t xml:space="preserve">; </w:t>
      </w:r>
      <w:hyperlink r:id="rId51" w:history="1">
        <w:r w:rsidR="00B20BED" w:rsidRPr="0058487C">
          <w:rPr>
            <w:rStyle w:val="Hyperlink"/>
          </w:rPr>
          <w:t>senator.carol.brown@aph.gov.au</w:t>
        </w:r>
      </w:hyperlink>
      <w:r w:rsidR="00B20BED">
        <w:t xml:space="preserve">; </w:t>
      </w:r>
      <w:hyperlink r:id="rId52" w:history="1">
        <w:r w:rsidR="00B20BED" w:rsidRPr="0058487C">
          <w:rPr>
            <w:rStyle w:val="Hyperlink"/>
          </w:rPr>
          <w:t>senator.polley@aph.gov.au</w:t>
        </w:r>
      </w:hyperlink>
      <w:r w:rsidR="00B20BED">
        <w:t xml:space="preserve">; </w:t>
      </w:r>
      <w:hyperlink r:id="rId53" w:history="1">
        <w:r w:rsidR="00B20BED" w:rsidRPr="0058487C">
          <w:rPr>
            <w:rStyle w:val="Hyperlink"/>
          </w:rPr>
          <w:t>senator.urquhart@aph.gov.au</w:t>
        </w:r>
      </w:hyperlink>
      <w:r w:rsidR="00B20BED">
        <w:t xml:space="preserve">; </w:t>
      </w:r>
      <w:hyperlink r:id="rId54" w:history="1">
        <w:r w:rsidR="00B20BED" w:rsidRPr="0058487C">
          <w:rPr>
            <w:rStyle w:val="Hyperlink"/>
          </w:rPr>
          <w:t>senator.dowling@aph.gov.au</w:t>
        </w:r>
      </w:hyperlink>
      <w:r w:rsidR="00B20BED">
        <w:t xml:space="preserve">; </w:t>
      </w:r>
      <w:hyperlink r:id="rId55" w:history="1">
        <w:r w:rsidR="00B20BED" w:rsidRPr="0058487C">
          <w:rPr>
            <w:rStyle w:val="Hyperlink"/>
          </w:rPr>
          <w:t>senator.dolega@aph.gov.au</w:t>
        </w:r>
      </w:hyperlink>
      <w:r w:rsidR="00B20BED">
        <w:t xml:space="preserve">; </w:t>
      </w:r>
    </w:p>
    <w:p w14:paraId="02F62E6E" w14:textId="5BCB217A" w:rsidR="00784146" w:rsidRDefault="00784146" w:rsidP="00B20BED">
      <w:pPr>
        <w:spacing w:before="120" w:after="0" w:line="240" w:lineRule="auto"/>
        <w:ind w:left="709"/>
      </w:pPr>
      <w:r>
        <w:t>GREENS</w:t>
      </w:r>
      <w:r w:rsidR="00B20BED">
        <w:t xml:space="preserve">:  </w:t>
      </w:r>
      <w:hyperlink r:id="rId56" w:history="1">
        <w:r w:rsidR="00B20BED" w:rsidRPr="0058487C">
          <w:rPr>
            <w:rStyle w:val="Hyperlink"/>
          </w:rPr>
          <w:t>senator.mckim@aph.gov.au</w:t>
        </w:r>
      </w:hyperlink>
      <w:r w:rsidR="00B20BED">
        <w:t xml:space="preserve">; </w:t>
      </w:r>
      <w:hyperlink r:id="rId57" w:history="1">
        <w:r w:rsidR="00B20BED" w:rsidRPr="0058487C">
          <w:rPr>
            <w:rStyle w:val="Hyperlink"/>
          </w:rPr>
          <w:t>senator.whish-wilson@aph.gov.au</w:t>
        </w:r>
      </w:hyperlink>
      <w:r w:rsidR="00B20BED">
        <w:t xml:space="preserve">; </w:t>
      </w:r>
    </w:p>
    <w:p w14:paraId="395FD57A" w14:textId="77777777" w:rsidR="00784146" w:rsidRDefault="00784146" w:rsidP="00784146">
      <w:pPr>
        <w:spacing w:after="0" w:line="240" w:lineRule="auto"/>
      </w:pPr>
    </w:p>
    <w:p w14:paraId="34B05610" w14:textId="144232D1" w:rsidR="00784146" w:rsidRDefault="00784146" w:rsidP="00B20BED">
      <w:pPr>
        <w:spacing w:after="0" w:line="240" w:lineRule="auto"/>
        <w:ind w:left="709" w:hanging="709"/>
      </w:pPr>
      <w:r>
        <w:t>VIC</w:t>
      </w:r>
      <w:r w:rsidR="00B20BED">
        <w:t xml:space="preserve">:       </w:t>
      </w:r>
      <w:r>
        <w:t>ALP</w:t>
      </w:r>
      <w:r w:rsidR="00B20BED">
        <w:t xml:space="preserve">:  </w:t>
      </w:r>
      <w:hyperlink r:id="rId58" w:history="1">
        <w:r w:rsidR="00B20BED" w:rsidRPr="0058487C">
          <w:rPr>
            <w:rStyle w:val="Hyperlink"/>
          </w:rPr>
          <w:t>senator.ciccone@aph.gov.au</w:t>
        </w:r>
      </w:hyperlink>
      <w:r w:rsidR="00B20BED">
        <w:t xml:space="preserve">; </w:t>
      </w:r>
      <w:hyperlink r:id="rId59" w:history="1">
        <w:r w:rsidR="00B20BED" w:rsidRPr="0058487C">
          <w:rPr>
            <w:rStyle w:val="Hyperlink"/>
          </w:rPr>
          <w:t>senator.darmanin@aph.gov.au</w:t>
        </w:r>
      </w:hyperlink>
      <w:r w:rsidR="00B20BED">
        <w:t xml:space="preserve">; </w:t>
      </w:r>
      <w:hyperlink r:id="rId60" w:history="1">
        <w:r w:rsidR="00B20BED" w:rsidRPr="0058487C">
          <w:rPr>
            <w:rStyle w:val="Hyperlink"/>
          </w:rPr>
          <w:t>senator.stewart@aph.gov.au</w:t>
        </w:r>
      </w:hyperlink>
      <w:r w:rsidR="00B20BED">
        <w:t xml:space="preserve">; </w:t>
      </w:r>
      <w:hyperlink r:id="rId61" w:history="1">
        <w:r w:rsidR="00B20BED" w:rsidRPr="0058487C">
          <w:rPr>
            <w:rStyle w:val="Hyperlink"/>
          </w:rPr>
          <w:t>senator.walsh@aph.gov.au</w:t>
        </w:r>
      </w:hyperlink>
      <w:r w:rsidR="00B20BED">
        <w:t xml:space="preserve">; </w:t>
      </w:r>
      <w:hyperlink r:id="rId62" w:history="1">
        <w:r w:rsidR="00B20BED" w:rsidRPr="0058487C">
          <w:rPr>
            <w:rStyle w:val="Hyperlink"/>
          </w:rPr>
          <w:t>senator.ananda-rajah@aph.gov.au</w:t>
        </w:r>
      </w:hyperlink>
      <w:r w:rsidR="00B20BED">
        <w:t xml:space="preserve">; </w:t>
      </w:r>
    </w:p>
    <w:p w14:paraId="71B6CF52" w14:textId="48BE6F28" w:rsidR="00784146" w:rsidRDefault="00784146" w:rsidP="00B20BED">
      <w:pPr>
        <w:spacing w:before="120" w:after="0" w:line="240" w:lineRule="auto"/>
        <w:ind w:left="709"/>
      </w:pPr>
      <w:r>
        <w:t>GREENS</w:t>
      </w:r>
      <w:r w:rsidR="00B20BED">
        <w:t xml:space="preserve">:  </w:t>
      </w:r>
      <w:hyperlink r:id="rId63" w:history="1">
        <w:r w:rsidR="00B20BED" w:rsidRPr="0058487C">
          <w:rPr>
            <w:rStyle w:val="Hyperlink"/>
          </w:rPr>
          <w:t>senator.hodgins-may@aph.gov.au</w:t>
        </w:r>
      </w:hyperlink>
      <w:r w:rsidR="00B20BED">
        <w:t xml:space="preserve">; </w:t>
      </w:r>
    </w:p>
    <w:p w14:paraId="0D3C7C9F" w14:textId="77777777" w:rsidR="00784146" w:rsidRDefault="00784146" w:rsidP="00784146">
      <w:pPr>
        <w:spacing w:after="0" w:line="240" w:lineRule="auto"/>
      </w:pPr>
    </w:p>
    <w:p w14:paraId="23C96465" w14:textId="28ADD537" w:rsidR="00784146" w:rsidRDefault="00784146" w:rsidP="00B20BED">
      <w:pPr>
        <w:spacing w:after="0" w:line="240" w:lineRule="auto"/>
        <w:ind w:left="709" w:hanging="709"/>
      </w:pPr>
      <w:r>
        <w:t>WA</w:t>
      </w:r>
      <w:r w:rsidR="00B20BED">
        <w:t xml:space="preserve">:       </w:t>
      </w:r>
      <w:r>
        <w:t>ALP</w:t>
      </w:r>
      <w:r w:rsidR="00B20BED">
        <w:t xml:space="preserve">:  </w:t>
      </w:r>
      <w:hyperlink r:id="rId64" w:history="1">
        <w:r w:rsidR="00B20BED" w:rsidRPr="0058487C">
          <w:rPr>
            <w:rStyle w:val="Hyperlink"/>
          </w:rPr>
          <w:t>senator.cox@aph.gov.au</w:t>
        </w:r>
      </w:hyperlink>
      <w:r w:rsidR="00B20BED">
        <w:t xml:space="preserve">; </w:t>
      </w:r>
      <w:hyperlink r:id="rId65" w:history="1">
        <w:r w:rsidR="00B20BED" w:rsidRPr="0058487C">
          <w:rPr>
            <w:rStyle w:val="Hyperlink"/>
          </w:rPr>
          <w:t>senator.ghosh@aph.gov.au</w:t>
        </w:r>
      </w:hyperlink>
      <w:r w:rsidR="00B20BED">
        <w:t xml:space="preserve">; </w:t>
      </w:r>
      <w:hyperlink r:id="rId66" w:history="1">
        <w:r w:rsidR="00B20BED" w:rsidRPr="0058487C">
          <w:rPr>
            <w:rStyle w:val="Hyperlink"/>
          </w:rPr>
          <w:t>senator.lines@aph.gov.au</w:t>
        </w:r>
      </w:hyperlink>
      <w:r w:rsidR="00B20BED">
        <w:t xml:space="preserve">; </w:t>
      </w:r>
      <w:hyperlink r:id="rId67" w:history="1">
        <w:r w:rsidR="00B20BED" w:rsidRPr="0058487C">
          <w:rPr>
            <w:rStyle w:val="Hyperlink"/>
          </w:rPr>
          <w:t>senator.sterle@aph.gov.au</w:t>
        </w:r>
      </w:hyperlink>
      <w:r w:rsidR="00B20BED">
        <w:t xml:space="preserve">; </w:t>
      </w:r>
      <w:hyperlink r:id="rId68" w:history="1">
        <w:r w:rsidR="00B20BED" w:rsidRPr="0058487C">
          <w:rPr>
            <w:rStyle w:val="Hyperlink"/>
          </w:rPr>
          <w:t>senator.whiteaker@aph.gov.au</w:t>
        </w:r>
      </w:hyperlink>
      <w:r w:rsidR="00B20BED">
        <w:t xml:space="preserve">; </w:t>
      </w:r>
    </w:p>
    <w:p w14:paraId="046E666B" w14:textId="0FE0803D" w:rsidR="00784146" w:rsidRDefault="00784146" w:rsidP="00B20BED">
      <w:pPr>
        <w:spacing w:before="120" w:after="0" w:line="240" w:lineRule="auto"/>
        <w:ind w:left="709"/>
      </w:pPr>
      <w:r>
        <w:t>IND</w:t>
      </w:r>
      <w:r w:rsidR="00B20BED">
        <w:t xml:space="preserve">:   </w:t>
      </w:r>
      <w:hyperlink r:id="rId69" w:history="1">
        <w:r w:rsidR="00B20BED" w:rsidRPr="0058487C">
          <w:rPr>
            <w:rStyle w:val="Hyperlink"/>
          </w:rPr>
          <w:t>senator.payman@aph.gov.au</w:t>
        </w:r>
      </w:hyperlink>
      <w:r w:rsidR="00B20BED">
        <w:t xml:space="preserve">; </w:t>
      </w:r>
    </w:p>
    <w:p w14:paraId="17D41187" w14:textId="4B973191" w:rsidR="00784146" w:rsidRDefault="00784146" w:rsidP="00B20BED">
      <w:pPr>
        <w:spacing w:before="120" w:after="0" w:line="240" w:lineRule="auto"/>
        <w:ind w:left="709"/>
      </w:pPr>
      <w:r>
        <w:t>GREENS</w:t>
      </w:r>
      <w:r w:rsidR="00B20BED">
        <w:t xml:space="preserve">:  </w:t>
      </w:r>
      <w:hyperlink r:id="rId70" w:history="1">
        <w:r w:rsidR="00B20BED" w:rsidRPr="0058487C">
          <w:rPr>
            <w:rStyle w:val="Hyperlink"/>
          </w:rPr>
          <w:t>senator.steele-john@aph.gov.au</w:t>
        </w:r>
      </w:hyperlink>
      <w:r w:rsidR="00B20BED">
        <w:t xml:space="preserve">; </w:t>
      </w:r>
    </w:p>
    <w:p w14:paraId="6D61A757" w14:textId="77777777" w:rsidR="00784146" w:rsidRDefault="00784146" w:rsidP="00EA424D">
      <w:pPr>
        <w:spacing w:after="0" w:line="240" w:lineRule="auto"/>
      </w:pPr>
    </w:p>
    <w:p w14:paraId="4158FE52" w14:textId="4A8DCED4" w:rsidR="005F50C9" w:rsidRPr="005F50C9" w:rsidRDefault="005F50C9" w:rsidP="00EA424D">
      <w:pPr>
        <w:spacing w:after="0" w:line="240" w:lineRule="auto"/>
        <w:rPr>
          <w:b/>
          <w:bCs/>
        </w:rPr>
      </w:pPr>
      <w:r w:rsidRPr="005F50C9">
        <w:rPr>
          <w:b/>
          <w:bCs/>
        </w:rPr>
        <w:t xml:space="preserve">Need more </w:t>
      </w:r>
      <w:proofErr w:type="gramStart"/>
      <w:r w:rsidRPr="005F50C9">
        <w:rPr>
          <w:b/>
          <w:bCs/>
        </w:rPr>
        <w:t>contacts ?</w:t>
      </w:r>
      <w:proofErr w:type="gramEnd"/>
      <w:r w:rsidRPr="005F50C9">
        <w:rPr>
          <w:b/>
          <w:bCs/>
        </w:rPr>
        <w:t xml:space="preserve">  </w:t>
      </w:r>
    </w:p>
    <w:p w14:paraId="0822F104" w14:textId="3986C738" w:rsidR="004056BE" w:rsidRPr="004056BE" w:rsidRDefault="005F50C9" w:rsidP="00EA424D">
      <w:pPr>
        <w:spacing w:after="0" w:line="240" w:lineRule="auto"/>
        <w:rPr>
          <w:color w:val="EE0000"/>
        </w:rPr>
      </w:pPr>
      <w:hyperlink r:id="rId71" w:history="1">
        <w:r w:rsidRPr="004056BE">
          <w:rPr>
            <w:rStyle w:val="Hyperlink"/>
          </w:rPr>
          <w:t>Listing of all MPs and Senators June 2025</w:t>
        </w:r>
      </w:hyperlink>
      <w:r>
        <w:t xml:space="preserve">     This spreadsheet has been updated in June 2025 – but if you find any errors please email </w:t>
      </w:r>
      <w:hyperlink r:id="rId72" w:history="1">
        <w:r w:rsidRPr="00D32BBF">
          <w:rPr>
            <w:rStyle w:val="Hyperlink"/>
          </w:rPr>
          <w:t>info@refugeeadvocacynetwork.org,.au</w:t>
        </w:r>
      </w:hyperlink>
      <w:r>
        <w:t xml:space="preserve">  and we’ll make corrections.  Please download the spreadsheet if you want to sort etc for your own use. </w:t>
      </w:r>
    </w:p>
    <w:sectPr w:rsidR="004056BE" w:rsidRPr="004056BE" w:rsidSect="00862D6B">
      <w:headerReference w:type="even" r:id="rId73"/>
      <w:headerReference w:type="default" r:id="rId74"/>
      <w:footerReference w:type="even" r:id="rId75"/>
      <w:footerReference w:type="default" r:id="rId76"/>
      <w:headerReference w:type="first" r:id="rId77"/>
      <w:footerReference w:type="first" r:id="rId78"/>
      <w:pgSz w:w="11906" w:h="16838"/>
      <w:pgMar w:top="709" w:right="1080"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4EBD9" w14:textId="77777777" w:rsidR="008C4FCA" w:rsidRDefault="008C4FCA" w:rsidP="00215D92">
      <w:pPr>
        <w:spacing w:after="0" w:line="240" w:lineRule="auto"/>
      </w:pPr>
      <w:r>
        <w:separator/>
      </w:r>
    </w:p>
  </w:endnote>
  <w:endnote w:type="continuationSeparator" w:id="0">
    <w:p w14:paraId="70C8A5F1" w14:textId="77777777" w:rsidR="008C4FCA" w:rsidRDefault="008C4FCA" w:rsidP="00215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0F3E7" w14:textId="77777777" w:rsidR="00215D92" w:rsidRDefault="00215D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8C1CC" w14:textId="77777777" w:rsidR="00215D92" w:rsidRDefault="00215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49BB6" w14:textId="77777777" w:rsidR="00215D92" w:rsidRDefault="00215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F4665" w14:textId="77777777" w:rsidR="008C4FCA" w:rsidRDefault="008C4FCA" w:rsidP="00215D92">
      <w:pPr>
        <w:spacing w:after="0" w:line="240" w:lineRule="auto"/>
      </w:pPr>
      <w:r>
        <w:separator/>
      </w:r>
    </w:p>
  </w:footnote>
  <w:footnote w:type="continuationSeparator" w:id="0">
    <w:p w14:paraId="2729B946" w14:textId="77777777" w:rsidR="008C4FCA" w:rsidRDefault="008C4FCA" w:rsidP="00215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53DCD" w14:textId="64CA3366" w:rsidR="00215D92" w:rsidRDefault="00215D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834FF" w14:textId="3C22A9E5" w:rsidR="00215D92" w:rsidRDefault="00215D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30479" w14:textId="1511BE9C" w:rsidR="00215D92" w:rsidRDefault="00215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846EF"/>
    <w:multiLevelType w:val="hybridMultilevel"/>
    <w:tmpl w:val="E4308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5506B2"/>
    <w:multiLevelType w:val="hybridMultilevel"/>
    <w:tmpl w:val="2A78C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C87E20"/>
    <w:multiLevelType w:val="multilevel"/>
    <w:tmpl w:val="F032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9858B7"/>
    <w:multiLevelType w:val="hybridMultilevel"/>
    <w:tmpl w:val="65FA8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BD7217"/>
    <w:multiLevelType w:val="hybridMultilevel"/>
    <w:tmpl w:val="750A95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9194ECE"/>
    <w:multiLevelType w:val="hybridMultilevel"/>
    <w:tmpl w:val="0D12B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FF4DE4"/>
    <w:multiLevelType w:val="multilevel"/>
    <w:tmpl w:val="D1926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F44D9E"/>
    <w:multiLevelType w:val="multilevel"/>
    <w:tmpl w:val="BB6CCC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8C864EA"/>
    <w:multiLevelType w:val="hybridMultilevel"/>
    <w:tmpl w:val="6B003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296612"/>
    <w:multiLevelType w:val="hybridMultilevel"/>
    <w:tmpl w:val="F80230E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54877F97"/>
    <w:multiLevelType w:val="hybridMultilevel"/>
    <w:tmpl w:val="256C0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EE3143"/>
    <w:multiLevelType w:val="hybridMultilevel"/>
    <w:tmpl w:val="349E18D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C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7342C60"/>
    <w:multiLevelType w:val="hybridMultilevel"/>
    <w:tmpl w:val="7828F96C"/>
    <w:lvl w:ilvl="0" w:tplc="0C09000B">
      <w:start w:val="1"/>
      <w:numFmt w:val="bullet"/>
      <w:lvlText w:val=""/>
      <w:lvlJc w:val="left"/>
      <w:pPr>
        <w:ind w:left="765" w:hanging="360"/>
      </w:pPr>
      <w:rPr>
        <w:rFonts w:ascii="Wingdings" w:hAnsi="Wingding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 w15:restartNumberingAfterBreak="0">
    <w:nsid w:val="5A7C14C8"/>
    <w:multiLevelType w:val="hybridMultilevel"/>
    <w:tmpl w:val="3DEE42C8"/>
    <w:lvl w:ilvl="0" w:tplc="0C09000F">
      <w:start w:val="1"/>
      <w:numFmt w:val="decimal"/>
      <w:lvlText w:val="%1."/>
      <w:lvlJc w:val="left"/>
      <w:pPr>
        <w:ind w:left="720" w:hanging="360"/>
      </w:pPr>
    </w:lvl>
    <w:lvl w:ilvl="1" w:tplc="4938549A">
      <w:start w:val="1"/>
      <w:numFmt w:val="lowerLetter"/>
      <w:lvlText w:val="%2."/>
      <w:lvlJc w:val="left"/>
      <w:pPr>
        <w:ind w:left="1440" w:hanging="360"/>
      </w:pPr>
      <w:rPr>
        <w:b w:val="0"/>
        <w:bCs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ADB5F26"/>
    <w:multiLevelType w:val="hybridMultilevel"/>
    <w:tmpl w:val="2E04C3AA"/>
    <w:lvl w:ilvl="0" w:tplc="3B78B94C">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73738F"/>
    <w:multiLevelType w:val="hybridMultilevel"/>
    <w:tmpl w:val="528C41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BF61B80"/>
    <w:multiLevelType w:val="hybridMultilevel"/>
    <w:tmpl w:val="6E008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491C9F"/>
    <w:multiLevelType w:val="hybridMultilevel"/>
    <w:tmpl w:val="8F3A0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BF5C22"/>
    <w:multiLevelType w:val="hybridMultilevel"/>
    <w:tmpl w:val="B51C8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2F6DB8"/>
    <w:multiLevelType w:val="multilevel"/>
    <w:tmpl w:val="DB56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7832219">
    <w:abstractNumId w:val="2"/>
  </w:num>
  <w:num w:numId="2" w16cid:durableId="1345595301">
    <w:abstractNumId w:val="3"/>
  </w:num>
  <w:num w:numId="3" w16cid:durableId="286935406">
    <w:abstractNumId w:val="10"/>
  </w:num>
  <w:num w:numId="4" w16cid:durableId="2094624657">
    <w:abstractNumId w:val="17"/>
  </w:num>
  <w:num w:numId="5" w16cid:durableId="1423381925">
    <w:abstractNumId w:val="1"/>
  </w:num>
  <w:num w:numId="6" w16cid:durableId="1847406376">
    <w:abstractNumId w:val="13"/>
  </w:num>
  <w:num w:numId="7" w16cid:durableId="652217945">
    <w:abstractNumId w:val="11"/>
  </w:num>
  <w:num w:numId="8" w16cid:durableId="1188300674">
    <w:abstractNumId w:val="8"/>
  </w:num>
  <w:num w:numId="9" w16cid:durableId="1431972885">
    <w:abstractNumId w:val="5"/>
  </w:num>
  <w:num w:numId="10" w16cid:durableId="332611360">
    <w:abstractNumId w:val="4"/>
  </w:num>
  <w:num w:numId="11" w16cid:durableId="582299072">
    <w:abstractNumId w:val="16"/>
  </w:num>
  <w:num w:numId="12" w16cid:durableId="2974825">
    <w:abstractNumId w:val="6"/>
  </w:num>
  <w:num w:numId="13" w16cid:durableId="1198738046">
    <w:abstractNumId w:val="18"/>
  </w:num>
  <w:num w:numId="14" w16cid:durableId="17038937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40435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4984041">
    <w:abstractNumId w:val="15"/>
  </w:num>
  <w:num w:numId="17" w16cid:durableId="1960641718">
    <w:abstractNumId w:val="9"/>
  </w:num>
  <w:num w:numId="18" w16cid:durableId="296033224">
    <w:abstractNumId w:val="0"/>
  </w:num>
  <w:num w:numId="19" w16cid:durableId="565803603">
    <w:abstractNumId w:val="14"/>
  </w:num>
  <w:num w:numId="20" w16cid:durableId="867304350">
    <w:abstractNumId w:val="19"/>
  </w:num>
  <w:num w:numId="21" w16cid:durableId="12328109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15D"/>
    <w:rsid w:val="00030B2D"/>
    <w:rsid w:val="000321AB"/>
    <w:rsid w:val="00032270"/>
    <w:rsid w:val="00037475"/>
    <w:rsid w:val="00040D2E"/>
    <w:rsid w:val="0004665E"/>
    <w:rsid w:val="0005521E"/>
    <w:rsid w:val="00057288"/>
    <w:rsid w:val="0006423E"/>
    <w:rsid w:val="000762A8"/>
    <w:rsid w:val="000957B8"/>
    <w:rsid w:val="00096269"/>
    <w:rsid w:val="000B332E"/>
    <w:rsid w:val="000B3E3D"/>
    <w:rsid w:val="000B51E9"/>
    <w:rsid w:val="000B7C87"/>
    <w:rsid w:val="000D2041"/>
    <w:rsid w:val="000E6EAB"/>
    <w:rsid w:val="000F2222"/>
    <w:rsid w:val="00111F50"/>
    <w:rsid w:val="001159EB"/>
    <w:rsid w:val="00121C09"/>
    <w:rsid w:val="001338C5"/>
    <w:rsid w:val="001358EF"/>
    <w:rsid w:val="00152F45"/>
    <w:rsid w:val="001650FD"/>
    <w:rsid w:val="001852BF"/>
    <w:rsid w:val="001B2B9F"/>
    <w:rsid w:val="001F0EEC"/>
    <w:rsid w:val="001F1441"/>
    <w:rsid w:val="001F77E6"/>
    <w:rsid w:val="00201910"/>
    <w:rsid w:val="00203878"/>
    <w:rsid w:val="002039A8"/>
    <w:rsid w:val="00212E19"/>
    <w:rsid w:val="002141A5"/>
    <w:rsid w:val="00215D92"/>
    <w:rsid w:val="00227189"/>
    <w:rsid w:val="00250E2B"/>
    <w:rsid w:val="002648DC"/>
    <w:rsid w:val="0027304A"/>
    <w:rsid w:val="00275D45"/>
    <w:rsid w:val="002846D5"/>
    <w:rsid w:val="002A28F5"/>
    <w:rsid w:val="002A5F2B"/>
    <w:rsid w:val="002A70B9"/>
    <w:rsid w:val="002B0100"/>
    <w:rsid w:val="002B3842"/>
    <w:rsid w:val="002B5F0F"/>
    <w:rsid w:val="002E0234"/>
    <w:rsid w:val="002E3186"/>
    <w:rsid w:val="002F35FE"/>
    <w:rsid w:val="003109B0"/>
    <w:rsid w:val="0032054B"/>
    <w:rsid w:val="00322E25"/>
    <w:rsid w:val="003264F0"/>
    <w:rsid w:val="00331038"/>
    <w:rsid w:val="00342C49"/>
    <w:rsid w:val="00343BBE"/>
    <w:rsid w:val="00347789"/>
    <w:rsid w:val="00382E03"/>
    <w:rsid w:val="00390328"/>
    <w:rsid w:val="003917B5"/>
    <w:rsid w:val="00397375"/>
    <w:rsid w:val="003A3AC7"/>
    <w:rsid w:val="003B0E04"/>
    <w:rsid w:val="003C40AC"/>
    <w:rsid w:val="003D0246"/>
    <w:rsid w:val="003D35E2"/>
    <w:rsid w:val="003D4D12"/>
    <w:rsid w:val="003E4475"/>
    <w:rsid w:val="003F6C38"/>
    <w:rsid w:val="00402570"/>
    <w:rsid w:val="004056BE"/>
    <w:rsid w:val="00410349"/>
    <w:rsid w:val="004103A0"/>
    <w:rsid w:val="0042345B"/>
    <w:rsid w:val="00430E75"/>
    <w:rsid w:val="004559AF"/>
    <w:rsid w:val="004778DD"/>
    <w:rsid w:val="00494090"/>
    <w:rsid w:val="004A167A"/>
    <w:rsid w:val="004B49CD"/>
    <w:rsid w:val="004C58A3"/>
    <w:rsid w:val="004D7CEE"/>
    <w:rsid w:val="004E0BD3"/>
    <w:rsid w:val="004E72C8"/>
    <w:rsid w:val="0050475A"/>
    <w:rsid w:val="00505AD6"/>
    <w:rsid w:val="00532C91"/>
    <w:rsid w:val="00537701"/>
    <w:rsid w:val="00545852"/>
    <w:rsid w:val="0056209B"/>
    <w:rsid w:val="00566DD8"/>
    <w:rsid w:val="0057072B"/>
    <w:rsid w:val="00594FB8"/>
    <w:rsid w:val="005A6936"/>
    <w:rsid w:val="005C1DAC"/>
    <w:rsid w:val="005C5DA7"/>
    <w:rsid w:val="005E7481"/>
    <w:rsid w:val="005F50C9"/>
    <w:rsid w:val="00605C9F"/>
    <w:rsid w:val="00620054"/>
    <w:rsid w:val="00623C38"/>
    <w:rsid w:val="006334D8"/>
    <w:rsid w:val="00660D14"/>
    <w:rsid w:val="0068142D"/>
    <w:rsid w:val="006834A5"/>
    <w:rsid w:val="006B012A"/>
    <w:rsid w:val="006B693C"/>
    <w:rsid w:val="006B7CCC"/>
    <w:rsid w:val="006C0334"/>
    <w:rsid w:val="006C1AB6"/>
    <w:rsid w:val="006D1D88"/>
    <w:rsid w:val="006D4E4C"/>
    <w:rsid w:val="006E071A"/>
    <w:rsid w:val="006E0DEA"/>
    <w:rsid w:val="006F04C3"/>
    <w:rsid w:val="00705DC7"/>
    <w:rsid w:val="007111B7"/>
    <w:rsid w:val="00711D07"/>
    <w:rsid w:val="00722D04"/>
    <w:rsid w:val="0072503F"/>
    <w:rsid w:val="00741957"/>
    <w:rsid w:val="00751587"/>
    <w:rsid w:val="00776B7D"/>
    <w:rsid w:val="00781953"/>
    <w:rsid w:val="00784146"/>
    <w:rsid w:val="007966FB"/>
    <w:rsid w:val="007A1B1D"/>
    <w:rsid w:val="007D267E"/>
    <w:rsid w:val="007F67BF"/>
    <w:rsid w:val="00803E15"/>
    <w:rsid w:val="0081604A"/>
    <w:rsid w:val="00820B8D"/>
    <w:rsid w:val="008222C1"/>
    <w:rsid w:val="0083343D"/>
    <w:rsid w:val="00835830"/>
    <w:rsid w:val="00861008"/>
    <w:rsid w:val="00862D6B"/>
    <w:rsid w:val="008821A7"/>
    <w:rsid w:val="0088627D"/>
    <w:rsid w:val="00887027"/>
    <w:rsid w:val="008904CC"/>
    <w:rsid w:val="00892B98"/>
    <w:rsid w:val="008A5907"/>
    <w:rsid w:val="008B515C"/>
    <w:rsid w:val="008C0CF2"/>
    <w:rsid w:val="008C4690"/>
    <w:rsid w:val="008C4FCA"/>
    <w:rsid w:val="008E7A55"/>
    <w:rsid w:val="008F1126"/>
    <w:rsid w:val="009126E6"/>
    <w:rsid w:val="00923D94"/>
    <w:rsid w:val="009269E1"/>
    <w:rsid w:val="00931B86"/>
    <w:rsid w:val="00940823"/>
    <w:rsid w:val="00952490"/>
    <w:rsid w:val="009531A6"/>
    <w:rsid w:val="00956FEE"/>
    <w:rsid w:val="00964297"/>
    <w:rsid w:val="00967F36"/>
    <w:rsid w:val="00973FE5"/>
    <w:rsid w:val="00976FE8"/>
    <w:rsid w:val="009A4C69"/>
    <w:rsid w:val="009A54C0"/>
    <w:rsid w:val="009B5B64"/>
    <w:rsid w:val="009B6231"/>
    <w:rsid w:val="009D24B2"/>
    <w:rsid w:val="009D3CC6"/>
    <w:rsid w:val="009E2D71"/>
    <w:rsid w:val="009E5FA7"/>
    <w:rsid w:val="009E74B1"/>
    <w:rsid w:val="009F020A"/>
    <w:rsid w:val="009F37B5"/>
    <w:rsid w:val="009F3BCE"/>
    <w:rsid w:val="00A13263"/>
    <w:rsid w:val="00A15ED7"/>
    <w:rsid w:val="00A21E5C"/>
    <w:rsid w:val="00A44BD1"/>
    <w:rsid w:val="00A6245C"/>
    <w:rsid w:val="00A6306C"/>
    <w:rsid w:val="00A676B0"/>
    <w:rsid w:val="00A74FCB"/>
    <w:rsid w:val="00A84AF3"/>
    <w:rsid w:val="00A9129D"/>
    <w:rsid w:val="00AC2FFF"/>
    <w:rsid w:val="00AC6BC2"/>
    <w:rsid w:val="00AD027B"/>
    <w:rsid w:val="00B062DC"/>
    <w:rsid w:val="00B12141"/>
    <w:rsid w:val="00B139A6"/>
    <w:rsid w:val="00B16924"/>
    <w:rsid w:val="00B20BED"/>
    <w:rsid w:val="00B23455"/>
    <w:rsid w:val="00B27626"/>
    <w:rsid w:val="00B418AD"/>
    <w:rsid w:val="00B445B9"/>
    <w:rsid w:val="00B62350"/>
    <w:rsid w:val="00B6720D"/>
    <w:rsid w:val="00B7198E"/>
    <w:rsid w:val="00B83634"/>
    <w:rsid w:val="00B93443"/>
    <w:rsid w:val="00BA676C"/>
    <w:rsid w:val="00BC315D"/>
    <w:rsid w:val="00BC7C8E"/>
    <w:rsid w:val="00BD5FF1"/>
    <w:rsid w:val="00BF28EF"/>
    <w:rsid w:val="00BF2931"/>
    <w:rsid w:val="00C3036F"/>
    <w:rsid w:val="00C373EC"/>
    <w:rsid w:val="00C37CB4"/>
    <w:rsid w:val="00C46097"/>
    <w:rsid w:val="00C4768E"/>
    <w:rsid w:val="00C560CE"/>
    <w:rsid w:val="00C70FAE"/>
    <w:rsid w:val="00C854EE"/>
    <w:rsid w:val="00C94CB7"/>
    <w:rsid w:val="00C971EF"/>
    <w:rsid w:val="00CD47EB"/>
    <w:rsid w:val="00CE3B10"/>
    <w:rsid w:val="00CF35C6"/>
    <w:rsid w:val="00CF6E6E"/>
    <w:rsid w:val="00D205F1"/>
    <w:rsid w:val="00D40D37"/>
    <w:rsid w:val="00D4676C"/>
    <w:rsid w:val="00D54FC9"/>
    <w:rsid w:val="00D64DCC"/>
    <w:rsid w:val="00D9458A"/>
    <w:rsid w:val="00D95A80"/>
    <w:rsid w:val="00DA41D4"/>
    <w:rsid w:val="00DB25DF"/>
    <w:rsid w:val="00DB48FB"/>
    <w:rsid w:val="00DB72D5"/>
    <w:rsid w:val="00DC5F54"/>
    <w:rsid w:val="00DE2A44"/>
    <w:rsid w:val="00DE3468"/>
    <w:rsid w:val="00E026C7"/>
    <w:rsid w:val="00E14BDD"/>
    <w:rsid w:val="00E23AD7"/>
    <w:rsid w:val="00E27144"/>
    <w:rsid w:val="00E412C7"/>
    <w:rsid w:val="00E6353D"/>
    <w:rsid w:val="00E720BB"/>
    <w:rsid w:val="00E92F74"/>
    <w:rsid w:val="00E94348"/>
    <w:rsid w:val="00E974AB"/>
    <w:rsid w:val="00EA424D"/>
    <w:rsid w:val="00EB596F"/>
    <w:rsid w:val="00EC4B33"/>
    <w:rsid w:val="00ED0199"/>
    <w:rsid w:val="00ED0A34"/>
    <w:rsid w:val="00ED5BF8"/>
    <w:rsid w:val="00EE53E8"/>
    <w:rsid w:val="00F041B0"/>
    <w:rsid w:val="00F05501"/>
    <w:rsid w:val="00F52367"/>
    <w:rsid w:val="00F56D3D"/>
    <w:rsid w:val="00F6206A"/>
    <w:rsid w:val="00F63746"/>
    <w:rsid w:val="00F677A3"/>
    <w:rsid w:val="00FD2B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07F58"/>
  <w15:chartTrackingRefBased/>
  <w15:docId w15:val="{C0DE1D97-746E-456F-A962-3D0DD73BF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315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BC315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C315D"/>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C315D"/>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C315D"/>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C31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31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31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31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15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BC315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C315D"/>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C315D"/>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C315D"/>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C31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31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31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315D"/>
    <w:rPr>
      <w:rFonts w:eastAsiaTheme="majorEastAsia" w:cstheme="majorBidi"/>
      <w:color w:val="272727" w:themeColor="text1" w:themeTint="D8"/>
    </w:rPr>
  </w:style>
  <w:style w:type="paragraph" w:styleId="Title">
    <w:name w:val="Title"/>
    <w:basedOn w:val="Normal"/>
    <w:next w:val="Normal"/>
    <w:link w:val="TitleChar"/>
    <w:uiPriority w:val="10"/>
    <w:qFormat/>
    <w:rsid w:val="00BC31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31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31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31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315D"/>
    <w:pPr>
      <w:spacing w:before="160"/>
      <w:jc w:val="center"/>
    </w:pPr>
    <w:rPr>
      <w:i/>
      <w:iCs/>
      <w:color w:val="404040" w:themeColor="text1" w:themeTint="BF"/>
    </w:rPr>
  </w:style>
  <w:style w:type="character" w:customStyle="1" w:styleId="QuoteChar">
    <w:name w:val="Quote Char"/>
    <w:basedOn w:val="DefaultParagraphFont"/>
    <w:link w:val="Quote"/>
    <w:uiPriority w:val="29"/>
    <w:rsid w:val="00BC315D"/>
    <w:rPr>
      <w:i/>
      <w:iCs/>
      <w:color w:val="404040" w:themeColor="text1" w:themeTint="BF"/>
    </w:rPr>
  </w:style>
  <w:style w:type="paragraph" w:styleId="ListParagraph">
    <w:name w:val="List Paragraph"/>
    <w:basedOn w:val="Normal"/>
    <w:uiPriority w:val="34"/>
    <w:qFormat/>
    <w:rsid w:val="00BC315D"/>
    <w:pPr>
      <w:ind w:left="720"/>
      <w:contextualSpacing/>
    </w:pPr>
  </w:style>
  <w:style w:type="character" w:styleId="IntenseEmphasis">
    <w:name w:val="Intense Emphasis"/>
    <w:basedOn w:val="DefaultParagraphFont"/>
    <w:uiPriority w:val="21"/>
    <w:qFormat/>
    <w:rsid w:val="00BC315D"/>
    <w:rPr>
      <w:i/>
      <w:iCs/>
      <w:color w:val="2E74B5" w:themeColor="accent1" w:themeShade="BF"/>
    </w:rPr>
  </w:style>
  <w:style w:type="paragraph" w:styleId="IntenseQuote">
    <w:name w:val="Intense Quote"/>
    <w:basedOn w:val="Normal"/>
    <w:next w:val="Normal"/>
    <w:link w:val="IntenseQuoteChar"/>
    <w:uiPriority w:val="30"/>
    <w:qFormat/>
    <w:rsid w:val="00BC315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C315D"/>
    <w:rPr>
      <w:i/>
      <w:iCs/>
      <w:color w:val="2E74B5" w:themeColor="accent1" w:themeShade="BF"/>
    </w:rPr>
  </w:style>
  <w:style w:type="character" w:styleId="IntenseReference">
    <w:name w:val="Intense Reference"/>
    <w:basedOn w:val="DefaultParagraphFont"/>
    <w:uiPriority w:val="32"/>
    <w:qFormat/>
    <w:rsid w:val="00BC315D"/>
    <w:rPr>
      <w:b/>
      <w:bCs/>
      <w:smallCaps/>
      <w:color w:val="2E74B5" w:themeColor="accent1" w:themeShade="BF"/>
      <w:spacing w:val="5"/>
    </w:rPr>
  </w:style>
  <w:style w:type="character" w:styleId="Hyperlink">
    <w:name w:val="Hyperlink"/>
    <w:basedOn w:val="DefaultParagraphFont"/>
    <w:uiPriority w:val="99"/>
    <w:unhideWhenUsed/>
    <w:rsid w:val="002B3842"/>
    <w:rPr>
      <w:color w:val="0563C1" w:themeColor="hyperlink"/>
      <w:u w:val="single"/>
    </w:rPr>
  </w:style>
  <w:style w:type="character" w:styleId="UnresolvedMention">
    <w:name w:val="Unresolved Mention"/>
    <w:basedOn w:val="DefaultParagraphFont"/>
    <w:uiPriority w:val="99"/>
    <w:semiHidden/>
    <w:unhideWhenUsed/>
    <w:rsid w:val="002B3842"/>
    <w:rPr>
      <w:color w:val="605E5C"/>
      <w:shd w:val="clear" w:color="auto" w:fill="E1DFDD"/>
    </w:rPr>
  </w:style>
  <w:style w:type="paragraph" w:styleId="NormalWeb">
    <w:name w:val="Normal (Web)"/>
    <w:basedOn w:val="Normal"/>
    <w:uiPriority w:val="99"/>
    <w:semiHidden/>
    <w:unhideWhenUsed/>
    <w:rsid w:val="009F3BCE"/>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E6353D"/>
    <w:rPr>
      <w:color w:val="954F72" w:themeColor="followedHyperlink"/>
      <w:u w:val="single"/>
    </w:rPr>
  </w:style>
  <w:style w:type="paragraph" w:styleId="Revision">
    <w:name w:val="Revision"/>
    <w:hidden/>
    <w:uiPriority w:val="99"/>
    <w:semiHidden/>
    <w:rsid w:val="00203878"/>
    <w:pPr>
      <w:spacing w:after="0" w:line="240" w:lineRule="auto"/>
    </w:pPr>
  </w:style>
  <w:style w:type="character" w:styleId="CommentReference">
    <w:name w:val="annotation reference"/>
    <w:basedOn w:val="DefaultParagraphFont"/>
    <w:uiPriority w:val="99"/>
    <w:semiHidden/>
    <w:unhideWhenUsed/>
    <w:rsid w:val="00203878"/>
    <w:rPr>
      <w:sz w:val="16"/>
      <w:szCs w:val="16"/>
    </w:rPr>
  </w:style>
  <w:style w:type="paragraph" w:styleId="CommentText">
    <w:name w:val="annotation text"/>
    <w:basedOn w:val="Normal"/>
    <w:link w:val="CommentTextChar"/>
    <w:uiPriority w:val="99"/>
    <w:unhideWhenUsed/>
    <w:rsid w:val="00203878"/>
    <w:pPr>
      <w:spacing w:line="240" w:lineRule="auto"/>
    </w:pPr>
    <w:rPr>
      <w:sz w:val="20"/>
      <w:szCs w:val="20"/>
    </w:rPr>
  </w:style>
  <w:style w:type="character" w:customStyle="1" w:styleId="CommentTextChar">
    <w:name w:val="Comment Text Char"/>
    <w:basedOn w:val="DefaultParagraphFont"/>
    <w:link w:val="CommentText"/>
    <w:uiPriority w:val="99"/>
    <w:rsid w:val="00203878"/>
    <w:rPr>
      <w:sz w:val="20"/>
      <w:szCs w:val="20"/>
    </w:rPr>
  </w:style>
  <w:style w:type="paragraph" w:styleId="CommentSubject">
    <w:name w:val="annotation subject"/>
    <w:basedOn w:val="CommentText"/>
    <w:next w:val="CommentText"/>
    <w:link w:val="CommentSubjectChar"/>
    <w:uiPriority w:val="99"/>
    <w:semiHidden/>
    <w:unhideWhenUsed/>
    <w:rsid w:val="00203878"/>
    <w:rPr>
      <w:b/>
      <w:bCs/>
    </w:rPr>
  </w:style>
  <w:style w:type="character" w:customStyle="1" w:styleId="CommentSubjectChar">
    <w:name w:val="Comment Subject Char"/>
    <w:basedOn w:val="CommentTextChar"/>
    <w:link w:val="CommentSubject"/>
    <w:uiPriority w:val="99"/>
    <w:semiHidden/>
    <w:rsid w:val="00203878"/>
    <w:rPr>
      <w:b/>
      <w:bCs/>
      <w:sz w:val="20"/>
      <w:szCs w:val="20"/>
    </w:rPr>
  </w:style>
  <w:style w:type="paragraph" w:styleId="Header">
    <w:name w:val="header"/>
    <w:basedOn w:val="Normal"/>
    <w:link w:val="HeaderChar"/>
    <w:uiPriority w:val="99"/>
    <w:unhideWhenUsed/>
    <w:rsid w:val="00215D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D92"/>
  </w:style>
  <w:style w:type="paragraph" w:styleId="Footer">
    <w:name w:val="footer"/>
    <w:basedOn w:val="Normal"/>
    <w:link w:val="FooterChar"/>
    <w:uiPriority w:val="99"/>
    <w:unhideWhenUsed/>
    <w:rsid w:val="00215D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11278">
      <w:bodyDiv w:val="1"/>
      <w:marLeft w:val="0"/>
      <w:marRight w:val="0"/>
      <w:marTop w:val="0"/>
      <w:marBottom w:val="0"/>
      <w:divBdr>
        <w:top w:val="none" w:sz="0" w:space="0" w:color="auto"/>
        <w:left w:val="none" w:sz="0" w:space="0" w:color="auto"/>
        <w:bottom w:val="none" w:sz="0" w:space="0" w:color="auto"/>
        <w:right w:val="none" w:sz="0" w:space="0" w:color="auto"/>
      </w:divBdr>
    </w:div>
    <w:div w:id="539168843">
      <w:bodyDiv w:val="1"/>
      <w:marLeft w:val="0"/>
      <w:marRight w:val="0"/>
      <w:marTop w:val="0"/>
      <w:marBottom w:val="0"/>
      <w:divBdr>
        <w:top w:val="none" w:sz="0" w:space="0" w:color="auto"/>
        <w:left w:val="none" w:sz="0" w:space="0" w:color="auto"/>
        <w:bottom w:val="none" w:sz="0" w:space="0" w:color="auto"/>
        <w:right w:val="none" w:sz="0" w:space="0" w:color="auto"/>
      </w:divBdr>
    </w:div>
    <w:div w:id="540827232">
      <w:bodyDiv w:val="1"/>
      <w:marLeft w:val="0"/>
      <w:marRight w:val="0"/>
      <w:marTop w:val="0"/>
      <w:marBottom w:val="0"/>
      <w:divBdr>
        <w:top w:val="none" w:sz="0" w:space="0" w:color="auto"/>
        <w:left w:val="none" w:sz="0" w:space="0" w:color="auto"/>
        <w:bottom w:val="none" w:sz="0" w:space="0" w:color="auto"/>
        <w:right w:val="none" w:sz="0" w:space="0" w:color="auto"/>
      </w:divBdr>
    </w:div>
    <w:div w:id="796223705">
      <w:bodyDiv w:val="1"/>
      <w:marLeft w:val="0"/>
      <w:marRight w:val="0"/>
      <w:marTop w:val="0"/>
      <w:marBottom w:val="0"/>
      <w:divBdr>
        <w:top w:val="none" w:sz="0" w:space="0" w:color="auto"/>
        <w:left w:val="none" w:sz="0" w:space="0" w:color="auto"/>
        <w:bottom w:val="none" w:sz="0" w:space="0" w:color="auto"/>
        <w:right w:val="none" w:sz="0" w:space="0" w:color="auto"/>
      </w:divBdr>
    </w:div>
    <w:div w:id="815099895">
      <w:bodyDiv w:val="1"/>
      <w:marLeft w:val="0"/>
      <w:marRight w:val="0"/>
      <w:marTop w:val="0"/>
      <w:marBottom w:val="0"/>
      <w:divBdr>
        <w:top w:val="none" w:sz="0" w:space="0" w:color="auto"/>
        <w:left w:val="none" w:sz="0" w:space="0" w:color="auto"/>
        <w:bottom w:val="none" w:sz="0" w:space="0" w:color="auto"/>
        <w:right w:val="none" w:sz="0" w:space="0" w:color="auto"/>
      </w:divBdr>
    </w:div>
    <w:div w:id="941760197">
      <w:bodyDiv w:val="1"/>
      <w:marLeft w:val="0"/>
      <w:marRight w:val="0"/>
      <w:marTop w:val="0"/>
      <w:marBottom w:val="0"/>
      <w:divBdr>
        <w:top w:val="none" w:sz="0" w:space="0" w:color="auto"/>
        <w:left w:val="none" w:sz="0" w:space="0" w:color="auto"/>
        <w:bottom w:val="none" w:sz="0" w:space="0" w:color="auto"/>
        <w:right w:val="none" w:sz="0" w:space="0" w:color="auto"/>
      </w:divBdr>
    </w:div>
    <w:div w:id="1143960337">
      <w:bodyDiv w:val="1"/>
      <w:marLeft w:val="0"/>
      <w:marRight w:val="0"/>
      <w:marTop w:val="0"/>
      <w:marBottom w:val="0"/>
      <w:divBdr>
        <w:top w:val="none" w:sz="0" w:space="0" w:color="auto"/>
        <w:left w:val="none" w:sz="0" w:space="0" w:color="auto"/>
        <w:bottom w:val="none" w:sz="0" w:space="0" w:color="auto"/>
        <w:right w:val="none" w:sz="0" w:space="0" w:color="auto"/>
      </w:divBdr>
    </w:div>
    <w:div w:id="1255553360">
      <w:bodyDiv w:val="1"/>
      <w:marLeft w:val="0"/>
      <w:marRight w:val="0"/>
      <w:marTop w:val="0"/>
      <w:marBottom w:val="0"/>
      <w:divBdr>
        <w:top w:val="none" w:sz="0" w:space="0" w:color="auto"/>
        <w:left w:val="none" w:sz="0" w:space="0" w:color="auto"/>
        <w:bottom w:val="none" w:sz="0" w:space="0" w:color="auto"/>
        <w:right w:val="none" w:sz="0" w:space="0" w:color="auto"/>
      </w:divBdr>
    </w:div>
    <w:div w:id="1456410736">
      <w:bodyDiv w:val="1"/>
      <w:marLeft w:val="0"/>
      <w:marRight w:val="0"/>
      <w:marTop w:val="0"/>
      <w:marBottom w:val="0"/>
      <w:divBdr>
        <w:top w:val="none" w:sz="0" w:space="0" w:color="auto"/>
        <w:left w:val="none" w:sz="0" w:space="0" w:color="auto"/>
        <w:bottom w:val="none" w:sz="0" w:space="0" w:color="auto"/>
        <w:right w:val="none" w:sz="0" w:space="0" w:color="auto"/>
      </w:divBdr>
    </w:div>
    <w:div w:id="1524902990">
      <w:bodyDiv w:val="1"/>
      <w:marLeft w:val="0"/>
      <w:marRight w:val="0"/>
      <w:marTop w:val="0"/>
      <w:marBottom w:val="0"/>
      <w:divBdr>
        <w:top w:val="none" w:sz="0" w:space="0" w:color="auto"/>
        <w:left w:val="none" w:sz="0" w:space="0" w:color="auto"/>
        <w:bottom w:val="none" w:sz="0" w:space="0" w:color="auto"/>
        <w:right w:val="none" w:sz="0" w:space="0" w:color="auto"/>
      </w:divBdr>
    </w:div>
    <w:div w:id="1556811597">
      <w:bodyDiv w:val="1"/>
      <w:marLeft w:val="0"/>
      <w:marRight w:val="0"/>
      <w:marTop w:val="0"/>
      <w:marBottom w:val="0"/>
      <w:divBdr>
        <w:top w:val="none" w:sz="0" w:space="0" w:color="auto"/>
        <w:left w:val="none" w:sz="0" w:space="0" w:color="auto"/>
        <w:bottom w:val="none" w:sz="0" w:space="0" w:color="auto"/>
        <w:right w:val="none" w:sz="0" w:space="0" w:color="auto"/>
      </w:divBdr>
    </w:div>
    <w:div w:id="2006931865">
      <w:bodyDiv w:val="1"/>
      <w:marLeft w:val="0"/>
      <w:marRight w:val="0"/>
      <w:marTop w:val="0"/>
      <w:marBottom w:val="0"/>
      <w:divBdr>
        <w:top w:val="none" w:sz="0" w:space="0" w:color="auto"/>
        <w:left w:val="none" w:sz="0" w:space="0" w:color="auto"/>
        <w:bottom w:val="none" w:sz="0" w:space="0" w:color="auto"/>
        <w:right w:val="none" w:sz="0" w:space="0" w:color="auto"/>
      </w:divBdr>
    </w:div>
    <w:div w:id="2052683774">
      <w:bodyDiv w:val="1"/>
      <w:marLeft w:val="0"/>
      <w:marRight w:val="0"/>
      <w:marTop w:val="0"/>
      <w:marBottom w:val="0"/>
      <w:divBdr>
        <w:top w:val="none" w:sz="0" w:space="0" w:color="auto"/>
        <w:left w:val="none" w:sz="0" w:space="0" w:color="auto"/>
        <w:bottom w:val="none" w:sz="0" w:space="0" w:color="auto"/>
        <w:right w:val="none" w:sz="0" w:space="0" w:color="auto"/>
      </w:divBdr>
    </w:div>
    <w:div w:id="2053728719">
      <w:bodyDiv w:val="1"/>
      <w:marLeft w:val="0"/>
      <w:marRight w:val="0"/>
      <w:marTop w:val="0"/>
      <w:marBottom w:val="0"/>
      <w:divBdr>
        <w:top w:val="none" w:sz="0" w:space="0" w:color="auto"/>
        <w:left w:val="none" w:sz="0" w:space="0" w:color="auto"/>
        <w:bottom w:val="none" w:sz="0" w:space="0" w:color="auto"/>
        <w:right w:val="none" w:sz="0" w:space="0" w:color="auto"/>
      </w:divBdr>
    </w:div>
    <w:div w:id="2085294334">
      <w:bodyDiv w:val="1"/>
      <w:marLeft w:val="0"/>
      <w:marRight w:val="0"/>
      <w:marTop w:val="0"/>
      <w:marBottom w:val="0"/>
      <w:divBdr>
        <w:top w:val="none" w:sz="0" w:space="0" w:color="auto"/>
        <w:left w:val="none" w:sz="0" w:space="0" w:color="auto"/>
        <w:bottom w:val="none" w:sz="0" w:space="0" w:color="auto"/>
        <w:right w:val="none" w:sz="0" w:space="0" w:color="auto"/>
      </w:divBdr>
    </w:div>
    <w:div w:id="212422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m.gov.au/contact-your-pm" TargetMode="External"/><Relationship Id="rId21" Type="http://schemas.openxmlformats.org/officeDocument/2006/relationships/hyperlink" Target="https://theconversation.com/our-cruel-and-costly-offshore-processing-system-was-a-failure-we-have-a-better-solution-on-asylum-policy-210378" TargetMode="External"/><Relationship Id="rId42" Type="http://schemas.openxmlformats.org/officeDocument/2006/relationships/hyperlink" Target="mailto:senator.waters@aph.gov.au" TargetMode="External"/><Relationship Id="rId47" Type="http://schemas.openxmlformats.org/officeDocument/2006/relationships/hyperlink" Target="mailto:senator.wong@aph.gov.au" TargetMode="External"/><Relationship Id="rId63" Type="http://schemas.openxmlformats.org/officeDocument/2006/relationships/hyperlink" Target="mailto:senator.hodgins-may@aph.gov.au" TargetMode="External"/><Relationship Id="rId68" Type="http://schemas.openxmlformats.org/officeDocument/2006/relationships/hyperlink" Target="mailto:senator.whiteaker@aph.gov.au" TargetMode="External"/><Relationship Id="rId16" Type="http://schemas.openxmlformats.org/officeDocument/2006/relationships/hyperlink" Target="https://theconversation.com/labor-now-has-the-political-clout-to-reset-australias-refugee-policy-heres-where-to-start-255971?fbclid=IwY2xjawKjnBVleHRuA2FlbQIxMQBicmlkETFjOGVFalpQNGlFQm55MXBsAR65YxmAm3lIyfaed4KLqIfGfiY08vlcqUO3b9-wl4Yri8ut_Lnnj8QvWfNu5A_aem_eV0qLoKPdCY5VUws2dhxCA" TargetMode="External"/><Relationship Id="rId11" Type="http://schemas.openxmlformats.org/officeDocument/2006/relationships/hyperlink" Target="https://aran.net.au/resources/letter-writing/" TargetMode="External"/><Relationship Id="rId24" Type="http://schemas.openxmlformats.org/officeDocument/2006/relationships/hyperlink" Target="https://www.refugeecouncil.org.au/2025-sector-letter-congratulations-prime-minister-albanese/" TargetMode="External"/><Relationship Id="rId32" Type="http://schemas.openxmlformats.org/officeDocument/2006/relationships/hyperlink" Target="mailto:senator.mcallister@aph.gov.au" TargetMode="External"/><Relationship Id="rId37" Type="http://schemas.openxmlformats.org/officeDocument/2006/relationships/hyperlink" Target="mailto:senator.chisholm@aph.gov.au" TargetMode="External"/><Relationship Id="rId40" Type="http://schemas.openxmlformats.org/officeDocument/2006/relationships/hyperlink" Target="mailto:senator.watt@aph.gov.au" TargetMode="External"/><Relationship Id="rId45" Type="http://schemas.openxmlformats.org/officeDocument/2006/relationships/hyperlink" Target="mailto:senator.grogan@aph.gov.au" TargetMode="External"/><Relationship Id="rId53" Type="http://schemas.openxmlformats.org/officeDocument/2006/relationships/hyperlink" Target="mailto:senator.urquhart@aph.gov.au" TargetMode="External"/><Relationship Id="rId58" Type="http://schemas.openxmlformats.org/officeDocument/2006/relationships/hyperlink" Target="mailto:senator.ciccone@aph.gov.au" TargetMode="External"/><Relationship Id="rId66" Type="http://schemas.openxmlformats.org/officeDocument/2006/relationships/hyperlink" Target="mailto:senator.lines@aph.gov.au" TargetMode="External"/><Relationship Id="rId74" Type="http://schemas.openxmlformats.org/officeDocument/2006/relationships/header" Target="header2.xm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mailto:senator.walsh@aph.gov.au" TargetMode="External"/><Relationship Id="rId19" Type="http://schemas.openxmlformats.org/officeDocument/2006/relationships/hyperlink" Target="https://theconversation.com/lgbtq-people-are-facing-increasing-persecution-globally-but-refugee-status-is-still-extremely-hard-to-get-207119" TargetMode="External"/><Relationship Id="rId14" Type="http://schemas.openxmlformats.org/officeDocument/2006/relationships/hyperlink" Target="https://www.racs.org.au/news/second-albanese-government" TargetMode="External"/><Relationship Id="rId22" Type="http://schemas.openxmlformats.org/officeDocument/2006/relationships/hyperlink" Target="https://theconversation.com/im-always-afraid-for-the-future-of-my-family-why-its-too-hard-for-some-refugees-to-reunite-with-loved-ones-254710" TargetMode="External"/><Relationship Id="rId27" Type="http://schemas.openxmlformats.org/officeDocument/2006/relationships/hyperlink" Target="mailto:tony.burke.mp@aph.gov.au" TargetMode="External"/><Relationship Id="rId30" Type="http://schemas.openxmlformats.org/officeDocument/2006/relationships/hyperlink" Target="mailto:senator.david.pocock@aph.gov.au" TargetMode="External"/><Relationship Id="rId35" Type="http://schemas.openxmlformats.org/officeDocument/2006/relationships/hyperlink" Target="mailto:senator.shoebridge@aph.gov.au" TargetMode="External"/><Relationship Id="rId43" Type="http://schemas.openxmlformats.org/officeDocument/2006/relationships/hyperlink" Target="mailto:senator.walker@aph.gov.au" TargetMode="External"/><Relationship Id="rId48" Type="http://schemas.openxmlformats.org/officeDocument/2006/relationships/hyperlink" Target="mailto:senator.hanson-young@aph.gov.au" TargetMode="External"/><Relationship Id="rId56" Type="http://schemas.openxmlformats.org/officeDocument/2006/relationships/hyperlink" Target="mailto:senator.mckim@aph.gov.au" TargetMode="External"/><Relationship Id="rId64" Type="http://schemas.openxmlformats.org/officeDocument/2006/relationships/hyperlink" Target="mailto:senator.cox@aph.gov.au" TargetMode="External"/><Relationship Id="rId69" Type="http://schemas.openxmlformats.org/officeDocument/2006/relationships/hyperlink" Target="mailto:senator.payman@aph.gov.au" TargetMode="External"/><Relationship Id="rId77" Type="http://schemas.openxmlformats.org/officeDocument/2006/relationships/header" Target="header3.xml"/><Relationship Id="rId8" Type="http://schemas.openxmlformats.org/officeDocument/2006/relationships/image" Target="media/image2.jpeg"/><Relationship Id="rId51" Type="http://schemas.openxmlformats.org/officeDocument/2006/relationships/hyperlink" Target="mailto:senator.carol.brown@aph.gov.au" TargetMode="External"/><Relationship Id="rId72" Type="http://schemas.openxmlformats.org/officeDocument/2006/relationships/hyperlink" Target="mailto:info@REFUGEEADVOCACYNETWORK.ORG,.AU"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ruralaustraliansforrefugees.org.au/write-a-letter" TargetMode="External"/><Relationship Id="rId17" Type="http://schemas.openxmlformats.org/officeDocument/2006/relationships/hyperlink" Target="https://theconversation.com/the-pressing-case-for-a-new-emergency-visa-to-help-people-fleeing-gaza-and-other-conflicts-238877" TargetMode="External"/><Relationship Id="rId25" Type="http://schemas.openxmlformats.org/officeDocument/2006/relationships/hyperlink" Target="22.03.16%20-%20Strengthening%20the%20Character%20Test%20Bill.docx" TargetMode="External"/><Relationship Id="rId33" Type="http://schemas.openxmlformats.org/officeDocument/2006/relationships/hyperlink" Target="mailto:senator.oneill@aph.gov.au" TargetMode="External"/><Relationship Id="rId38" Type="http://schemas.openxmlformats.org/officeDocument/2006/relationships/hyperlink" Target="mailto:senator.mulholland@aph.gov.au" TargetMode="External"/><Relationship Id="rId46" Type="http://schemas.openxmlformats.org/officeDocument/2006/relationships/hyperlink" Target="mailto:senator.marielle.smith@aph.gov.au" TargetMode="External"/><Relationship Id="rId59" Type="http://schemas.openxmlformats.org/officeDocument/2006/relationships/hyperlink" Target="mailto:senator.darmanin@aph.gov.au" TargetMode="External"/><Relationship Id="rId67" Type="http://schemas.openxmlformats.org/officeDocument/2006/relationships/hyperlink" Target="mailto:senator.sterle@aph.gov.au" TargetMode="External"/><Relationship Id="rId20" Type="http://schemas.openxmlformats.org/officeDocument/2006/relationships/hyperlink" Target="https://theconversation.com/5-ways-to-tackle-australias-backlog-of-asylum-cases-254071" TargetMode="External"/><Relationship Id="rId41" Type="http://schemas.openxmlformats.org/officeDocument/2006/relationships/hyperlink" Target="mailto:senator.allman-payne@aph.gov.au" TargetMode="External"/><Relationship Id="rId54" Type="http://schemas.openxmlformats.org/officeDocument/2006/relationships/hyperlink" Target="mailto:senator.dowling@aph.gov.au" TargetMode="External"/><Relationship Id="rId62" Type="http://schemas.openxmlformats.org/officeDocument/2006/relationships/hyperlink" Target="mailto:senator.ananda-rajah@aph.gov.au" TargetMode="External"/><Relationship Id="rId70" Type="http://schemas.openxmlformats.org/officeDocument/2006/relationships/hyperlink" Target="mailto:senator.steele-john@aph.gov.au"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racs.org.au/advocacy/roadmap" TargetMode="External"/><Relationship Id="rId23" Type="http://schemas.openxmlformats.org/officeDocument/2006/relationships/hyperlink" Target="https://theconversation.com/new-immigration-detention-bill-could-give-australia-a-fresh-chance-to-comply-with-international-law-188519" TargetMode="External"/><Relationship Id="rId28" Type="http://schemas.openxmlformats.org/officeDocument/2006/relationships/hyperlink" Target="https://www.aph.gov.au/Senators_and_Members/Parliamentarian_Search_Results?q=&amp;sen=1&amp;par=-1&amp;gen=0&amp;ps=0" TargetMode="External"/><Relationship Id="rId36" Type="http://schemas.openxmlformats.org/officeDocument/2006/relationships/hyperlink" Target="mailto:Senator.McCarthy@aph.gov.au" TargetMode="External"/><Relationship Id="rId49" Type="http://schemas.openxmlformats.org/officeDocument/2006/relationships/hyperlink" Target="mailto:senator.pocock@aph.gov.au" TargetMode="External"/><Relationship Id="rId57" Type="http://schemas.openxmlformats.org/officeDocument/2006/relationships/hyperlink" Target="mailto:senator.whish-wilson@aph.gov.au" TargetMode="External"/><Relationship Id="rId10" Type="http://schemas.openxmlformats.org/officeDocument/2006/relationships/image" Target="media/image4.jpeg"/><Relationship Id="rId31" Type="http://schemas.openxmlformats.org/officeDocument/2006/relationships/hyperlink" Target="mailto:senator.ayres@aph.gov.au" TargetMode="External"/><Relationship Id="rId44" Type="http://schemas.openxmlformats.org/officeDocument/2006/relationships/hyperlink" Target="mailto:senator.farrell@aph.gov.au" TargetMode="External"/><Relationship Id="rId52" Type="http://schemas.openxmlformats.org/officeDocument/2006/relationships/hyperlink" Target="mailto:senator.polley@aph.gov.au" TargetMode="External"/><Relationship Id="rId60" Type="http://schemas.openxmlformats.org/officeDocument/2006/relationships/hyperlink" Target="mailto:senator.stewart@aph.gov.au" TargetMode="External"/><Relationship Id="rId65" Type="http://schemas.openxmlformats.org/officeDocument/2006/relationships/hyperlink" Target="mailto:senator.ghosh@aph.gov.au" TargetMode="External"/><Relationship Id="rId73" Type="http://schemas.openxmlformats.org/officeDocument/2006/relationships/header" Target="header1.xml"/><Relationship Id="rId78"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hyperlink" Target="https://theconversation.com/5-ways-to-tackle-australias-backlog-of-asylum-cases-254071" TargetMode="External"/><Relationship Id="rId39" Type="http://schemas.openxmlformats.org/officeDocument/2006/relationships/hyperlink" Target="mailto:senator.green@aph.gov.au" TargetMode="External"/><Relationship Id="rId34" Type="http://schemas.openxmlformats.org/officeDocument/2006/relationships/hyperlink" Target="mailto:senator.faruqi@aph.gov.au" TargetMode="External"/><Relationship Id="rId50" Type="http://schemas.openxmlformats.org/officeDocument/2006/relationships/hyperlink" Target="mailto:senator.bilyk@aph.gov.au" TargetMode="External"/><Relationship Id="rId55" Type="http://schemas.openxmlformats.org/officeDocument/2006/relationships/hyperlink" Target="mailto:senator.dolega@aph.gov.au" TargetMode="External"/><Relationship Id="rId76" Type="http://schemas.openxmlformats.org/officeDocument/2006/relationships/footer" Target="footer2.xml"/><Relationship Id="rId7" Type="http://schemas.openxmlformats.org/officeDocument/2006/relationships/image" Target="media/image1.png"/><Relationship Id="rId71" Type="http://schemas.openxmlformats.org/officeDocument/2006/relationships/hyperlink" Target="https://docs.google.com/spreadsheets/d/16kX470Wo3SD24I-kyyUEUa-K_VWwcZme/edit?usp=sharing&amp;ouid=102454733924888816420&amp;rtpof=true&amp;sd=true" TargetMode="External"/><Relationship Id="rId2" Type="http://schemas.openxmlformats.org/officeDocument/2006/relationships/styles" Target="styles.xml"/><Relationship Id="rId29" Type="http://schemas.openxmlformats.org/officeDocument/2006/relationships/hyperlink" Target="mailto:senator.katy.gallagher@ap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4</Pages>
  <Words>2114</Words>
  <Characters>12055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Esmond</dc:creator>
  <cp:keywords/>
  <dc:description/>
  <cp:lastModifiedBy>Paul Dunn and Marie Hapke</cp:lastModifiedBy>
  <cp:revision>28</cp:revision>
  <dcterms:created xsi:type="dcterms:W3CDTF">2025-06-09T02:23:00Z</dcterms:created>
  <dcterms:modified xsi:type="dcterms:W3CDTF">2025-06-18T09:23:00Z</dcterms:modified>
</cp:coreProperties>
</file>